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1C53" w14:textId="266EDFCA" w:rsidR="008B395F" w:rsidRDefault="00135E7A" w:rsidP="008B395F">
      <w:pPr>
        <w:pStyle w:val="Title"/>
      </w:pPr>
      <w:r>
        <w:t>May</w:t>
      </w:r>
      <w:r w:rsidR="007F4B0B">
        <w:t xml:space="preserve"> 202</w:t>
      </w:r>
      <w:r>
        <w:t>1</w:t>
      </w:r>
    </w:p>
    <w:p w14:paraId="1B0943E0" w14:textId="136A96F8" w:rsidR="00B3701C" w:rsidRDefault="008B395F" w:rsidP="00135E7A">
      <w:pPr>
        <w:pStyle w:val="Title"/>
      </w:pPr>
      <w:r>
        <w:t>Inclusion Works Monthly Update</w:t>
      </w:r>
    </w:p>
    <w:p w14:paraId="3C3EFF7D" w14:textId="77777777" w:rsidR="00135E7A" w:rsidRPr="00CD2DD4" w:rsidRDefault="00135E7A" w:rsidP="005D526B">
      <w:pPr>
        <w:pStyle w:val="ListParagraph"/>
        <w:numPr>
          <w:ilvl w:val="0"/>
          <w:numId w:val="2"/>
        </w:numPr>
        <w:rPr>
          <w:color w:val="002060"/>
        </w:rPr>
      </w:pPr>
      <w:r w:rsidRPr="00CD2DD4">
        <w:rPr>
          <w:b/>
          <w:bCs/>
          <w:color w:val="002060"/>
        </w:rPr>
        <w:t>73</w:t>
      </w:r>
      <w:r w:rsidRPr="00CD2DD4">
        <w:rPr>
          <w:rStyle w:val="apple-converted-space"/>
          <w:b/>
          <w:bCs/>
          <w:color w:val="002060"/>
        </w:rPr>
        <w:t> </w:t>
      </w:r>
      <w:r w:rsidRPr="00CD2DD4">
        <w:rPr>
          <w:b/>
          <w:bCs/>
          <w:color w:val="002060"/>
        </w:rPr>
        <w:t>COMPANIES ARE IN FOR</w:t>
      </w:r>
      <w:r w:rsidRPr="00CD2DD4">
        <w:rPr>
          <w:rStyle w:val="apple-converted-space"/>
          <w:b/>
          <w:bCs/>
          <w:color w:val="002060"/>
        </w:rPr>
        <w:t> </w:t>
      </w:r>
      <w:r w:rsidRPr="00CD2DD4">
        <w:rPr>
          <w:b/>
          <w:bCs/>
          <w:color w:val="002060"/>
        </w:rPr>
        <w:t>INCLUSION</w:t>
      </w:r>
      <w:r w:rsidRPr="00CD2DD4">
        <w:rPr>
          <w:rStyle w:val="apple-converted-space"/>
          <w:b/>
          <w:bCs/>
          <w:color w:val="002060"/>
        </w:rPr>
        <w:t> </w:t>
      </w:r>
      <w:r w:rsidRPr="00CD2DD4">
        <w:rPr>
          <w:b/>
          <w:bCs/>
          <w:color w:val="002060"/>
        </w:rPr>
        <w:t>WORKS</w:t>
      </w:r>
      <w:r w:rsidRPr="00CD2DD4">
        <w:rPr>
          <w:rStyle w:val="apple-converted-space"/>
          <w:b/>
          <w:bCs/>
          <w:color w:val="002060"/>
        </w:rPr>
        <w:t> </w:t>
      </w:r>
      <w:r w:rsidRPr="00CD2DD4">
        <w:rPr>
          <w:b/>
          <w:bCs/>
          <w:color w:val="002060"/>
        </w:rPr>
        <w:t>(IW):</w:t>
      </w:r>
      <w:r w:rsidRPr="00CD2DD4">
        <w:rPr>
          <w:rStyle w:val="apple-converted-space"/>
          <w:b/>
          <w:bCs/>
          <w:color w:val="002060"/>
        </w:rPr>
        <w:t> </w:t>
      </w:r>
    </w:p>
    <w:p w14:paraId="57DC4237" w14:textId="068C04B4" w:rsidR="00135E7A" w:rsidRPr="00CD2DD4" w:rsidRDefault="00135E7A" w:rsidP="00135E7A">
      <w:pPr>
        <w:ind w:left="1440"/>
        <w:rPr>
          <w:color w:val="002060"/>
        </w:rPr>
      </w:pPr>
      <w:r w:rsidRPr="00CD2DD4">
        <w:rPr>
          <w:color w:val="002060"/>
        </w:rPr>
        <w:t xml:space="preserve">Please welcome Airbnb, Church Mutual Insurance Company, and Gap Inc. to the IW Community of Corporations. </w:t>
      </w:r>
    </w:p>
    <w:p w14:paraId="683DBD42" w14:textId="77777777" w:rsidR="00CD2DD4" w:rsidRPr="00CD2DD4" w:rsidRDefault="00CD2DD4" w:rsidP="005D526B">
      <w:pPr>
        <w:pStyle w:val="ListParagraph"/>
        <w:numPr>
          <w:ilvl w:val="0"/>
          <w:numId w:val="3"/>
        </w:numPr>
        <w:spacing w:after="60"/>
        <w:rPr>
          <w:color w:val="002060"/>
        </w:rPr>
      </w:pPr>
      <w:r w:rsidRPr="00CD2DD4">
        <w:rPr>
          <w:b/>
          <w:bCs/>
          <w:color w:val="002060"/>
        </w:rPr>
        <w:t>2021 DISABILITY:IN CONFERENCE RECORDINGS:</w:t>
      </w:r>
    </w:p>
    <w:p w14:paraId="23927282" w14:textId="77777777" w:rsidR="00CD2DD4" w:rsidRPr="00CD2DD4" w:rsidRDefault="00CD2DD4" w:rsidP="00CD2DD4">
      <w:pPr>
        <w:pStyle w:val="ListParagraph"/>
        <w:numPr>
          <w:ilvl w:val="0"/>
          <w:numId w:val="0"/>
        </w:numPr>
        <w:spacing w:after="240"/>
        <w:ind w:left="720"/>
        <w:rPr>
          <w:color w:val="002060"/>
        </w:rPr>
      </w:pPr>
      <w:r w:rsidRPr="00CD2DD4">
        <w:rPr>
          <w:color w:val="002060"/>
        </w:rPr>
        <w:t>Disability:IN Conference registrants will continue to have on-demand access to</w:t>
      </w:r>
      <w:r w:rsidRPr="00CD2DD4">
        <w:rPr>
          <w:rStyle w:val="apple-converted-space"/>
          <w:color w:val="002060"/>
        </w:rPr>
        <w:t> </w:t>
      </w:r>
      <w:hyperlink r:id="rId8" w:tooltip="https://disabilityin.org/2021conference/hub/" w:history="1">
        <w:r w:rsidRPr="00CD2DD4">
          <w:rPr>
            <w:rStyle w:val="Hyperlink"/>
            <w:color w:val="0070C0"/>
            <w:shd w:val="clear" w:color="auto" w:fill="FFFFFF"/>
          </w:rPr>
          <w:t>the plenary sessions, breakout sessions, and expo booths in the Hub</w:t>
        </w:r>
      </w:hyperlink>
      <w:r w:rsidRPr="00CD2DD4">
        <w:rPr>
          <w:color w:val="002060"/>
          <w:shd w:val="clear" w:color="auto" w:fill="FFFFFF"/>
        </w:rPr>
        <w:t> until the end of 2021</w:t>
      </w:r>
      <w:r w:rsidRPr="00CD2DD4">
        <w:rPr>
          <w:color w:val="002060"/>
        </w:rPr>
        <w:t>. The</w:t>
      </w:r>
      <w:r w:rsidRPr="00CD2DD4">
        <w:rPr>
          <w:rStyle w:val="apple-converted-space"/>
          <w:color w:val="002060"/>
        </w:rPr>
        <w:t> </w:t>
      </w:r>
      <w:r w:rsidRPr="00CD2DD4">
        <w:rPr>
          <w:color w:val="002060"/>
        </w:rPr>
        <w:t>2022</w:t>
      </w:r>
      <w:r w:rsidRPr="00CD2DD4">
        <w:rPr>
          <w:rStyle w:val="apple-converted-space"/>
          <w:color w:val="002060"/>
        </w:rPr>
        <w:t> </w:t>
      </w:r>
      <w:r w:rsidRPr="00CD2DD4">
        <w:rPr>
          <w:color w:val="002060"/>
        </w:rPr>
        <w:t>Disability:IN Annual Conference will be in Dallas, TX</w:t>
      </w:r>
      <w:r w:rsidRPr="00CD2DD4">
        <w:rPr>
          <w:rStyle w:val="apple-converted-space"/>
          <w:color w:val="002060"/>
        </w:rPr>
        <w:t> </w:t>
      </w:r>
      <w:r w:rsidRPr="00CD2DD4">
        <w:rPr>
          <w:color w:val="002060"/>
        </w:rPr>
        <w:t>from July 18-21.</w:t>
      </w:r>
    </w:p>
    <w:p w14:paraId="702D0E4B" w14:textId="77777777" w:rsidR="00CD2DD4" w:rsidRPr="00CD2DD4" w:rsidRDefault="00CD2DD4" w:rsidP="005D526B">
      <w:pPr>
        <w:pStyle w:val="ListParagraph"/>
        <w:numPr>
          <w:ilvl w:val="0"/>
          <w:numId w:val="18"/>
        </w:numPr>
        <w:spacing w:after="60"/>
        <w:rPr>
          <w:color w:val="002060"/>
        </w:rPr>
      </w:pPr>
      <w:r w:rsidRPr="00CD2DD4">
        <w:rPr>
          <w:b/>
          <w:bCs/>
          <w:color w:val="002060"/>
        </w:rPr>
        <w:t>2021 INCLUSION WORKS MEETING RECORDINGS AND SLIDE DECKS ARE AVAILABLE TO INCLUSION WORKS COMPANIES AND THEIR EMPLOYEES:</w:t>
      </w:r>
      <w:r w:rsidRPr="00CD2DD4">
        <w:rPr>
          <w:rStyle w:val="apple-converted-space"/>
          <w:b/>
          <w:bCs/>
          <w:color w:val="002060"/>
        </w:rPr>
        <w:t> </w:t>
      </w:r>
      <w:r w:rsidRPr="00CD2DD4">
        <w:rPr>
          <w:b/>
          <w:bCs/>
          <w:color w:val="002060"/>
        </w:rPr>
        <w:t> </w:t>
      </w:r>
    </w:p>
    <w:p w14:paraId="0B8A52C7" w14:textId="77777777" w:rsidR="00CD2DD4" w:rsidRPr="00CD2DD4" w:rsidRDefault="00CD2DD4" w:rsidP="00CD2DD4">
      <w:pPr>
        <w:spacing w:after="60"/>
        <w:ind w:left="720"/>
        <w:rPr>
          <w:color w:val="002060"/>
        </w:rPr>
      </w:pPr>
      <w:r w:rsidRPr="00CD2DD4">
        <w:rPr>
          <w:color w:val="002060"/>
        </w:rPr>
        <w:t>The July 12</w:t>
      </w:r>
      <w:r w:rsidRPr="00CD2DD4">
        <w:rPr>
          <w:color w:val="002060"/>
          <w:vertAlign w:val="superscript"/>
        </w:rPr>
        <w:t>th</w:t>
      </w:r>
      <w:r w:rsidRPr="00CD2DD4">
        <w:rPr>
          <w:rStyle w:val="apple-converted-space"/>
          <w:color w:val="002060"/>
        </w:rPr>
        <w:t> </w:t>
      </w:r>
      <w:r w:rsidRPr="00CD2DD4">
        <w:rPr>
          <w:color w:val="002060"/>
        </w:rPr>
        <w:t>Inclusion Works meeting recordings and slide decks can be accessed using the links below. They will also be loaded onto the Inclusion Works Resource Library and available in perpetuity.</w:t>
      </w:r>
    </w:p>
    <w:p w14:paraId="549655C3" w14:textId="041E1EEC" w:rsidR="00CD2DD4" w:rsidRPr="00CD2DD4" w:rsidRDefault="00CD2DD4" w:rsidP="005D526B">
      <w:pPr>
        <w:pStyle w:val="ListParagraph"/>
        <w:numPr>
          <w:ilvl w:val="0"/>
          <w:numId w:val="17"/>
        </w:numPr>
        <w:spacing w:after="60"/>
        <w:ind w:left="1800"/>
        <w:rPr>
          <w:color w:val="002060"/>
        </w:rPr>
      </w:pPr>
      <w:r w:rsidRPr="00CD2DD4">
        <w:rPr>
          <w:color w:val="002060"/>
        </w:rPr>
        <w:t>Channel 1: 1.1 Welcome &amp; Introductions and 1.2 The Intersection of Disability, Race and Ethnicity…The Learning Leaders’ Perspective:</w:t>
      </w:r>
      <w:r w:rsidRPr="00CD2DD4">
        <w:rPr>
          <w:rStyle w:val="apple-converted-space"/>
          <w:color w:val="002060"/>
        </w:rPr>
        <w:t> </w:t>
      </w:r>
      <w:hyperlink r:id="rId9" w:history="1">
        <w:r w:rsidRPr="00CD2DD4">
          <w:rPr>
            <w:rStyle w:val="Hyperlink"/>
            <w:color w:val="0070C0"/>
          </w:rPr>
          <w:t>https://vimeo.com/583466419/1d2cc8a9ba</w:t>
        </w:r>
      </w:hyperlink>
    </w:p>
    <w:p w14:paraId="2664FFE5" w14:textId="77777777" w:rsidR="00CD2DD4" w:rsidRPr="00CD2DD4" w:rsidRDefault="00CD2DD4" w:rsidP="005D526B">
      <w:pPr>
        <w:pStyle w:val="ListParagraph"/>
        <w:numPr>
          <w:ilvl w:val="0"/>
          <w:numId w:val="17"/>
        </w:numPr>
        <w:spacing w:before="100" w:beforeAutospacing="1" w:after="80"/>
        <w:ind w:left="1800"/>
        <w:rPr>
          <w:color w:val="002060"/>
        </w:rPr>
      </w:pPr>
      <w:r w:rsidRPr="00CD2DD4">
        <w:rPr>
          <w:color w:val="002060"/>
        </w:rPr>
        <w:t>Channel 1: 1.3 Taking Disability into Consideration for Post COVID-19 Return to the Workplace Planning:</w:t>
      </w:r>
      <w:r w:rsidRPr="00CD2DD4">
        <w:rPr>
          <w:rStyle w:val="apple-converted-space"/>
          <w:color w:val="002060"/>
        </w:rPr>
        <w:t> </w:t>
      </w:r>
      <w:hyperlink r:id="rId10" w:history="1">
        <w:r w:rsidRPr="00CD2DD4">
          <w:rPr>
            <w:rStyle w:val="Hyperlink"/>
            <w:color w:val="0070C0"/>
          </w:rPr>
          <w:t>https://vimeo.com/583465053/b99ba99a88</w:t>
        </w:r>
      </w:hyperlink>
    </w:p>
    <w:p w14:paraId="0BB9B6CE" w14:textId="77777777" w:rsidR="00CD2DD4" w:rsidRPr="00CD2DD4" w:rsidRDefault="00CD2DD4" w:rsidP="005D526B">
      <w:pPr>
        <w:pStyle w:val="ListParagraph"/>
        <w:numPr>
          <w:ilvl w:val="0"/>
          <w:numId w:val="17"/>
        </w:numPr>
        <w:spacing w:before="100" w:beforeAutospacing="1" w:after="80"/>
        <w:ind w:left="1800"/>
        <w:rPr>
          <w:color w:val="002060"/>
        </w:rPr>
      </w:pPr>
      <w:r w:rsidRPr="00CD2DD4">
        <w:rPr>
          <w:color w:val="002060"/>
        </w:rPr>
        <w:t>Channel 1: 1.4 The Path to Digital Accessibility:</w:t>
      </w:r>
      <w:r w:rsidRPr="00CD2DD4">
        <w:rPr>
          <w:rStyle w:val="apple-converted-space"/>
          <w:color w:val="002060"/>
        </w:rPr>
        <w:t> </w:t>
      </w:r>
      <w:hyperlink r:id="rId11" w:history="1">
        <w:r w:rsidRPr="00CD2DD4">
          <w:rPr>
            <w:rStyle w:val="Hyperlink"/>
            <w:color w:val="0070C0"/>
          </w:rPr>
          <w:t>https://vimeo.com/583464595/f547975f3e</w:t>
        </w:r>
      </w:hyperlink>
    </w:p>
    <w:p w14:paraId="6EA6C2AB" w14:textId="77777777" w:rsidR="00CD2DD4" w:rsidRPr="00CD2DD4" w:rsidRDefault="00CD2DD4" w:rsidP="005D526B">
      <w:pPr>
        <w:pStyle w:val="ListParagraph"/>
        <w:numPr>
          <w:ilvl w:val="0"/>
          <w:numId w:val="17"/>
        </w:numPr>
        <w:spacing w:before="100" w:beforeAutospacing="1" w:after="80"/>
        <w:ind w:left="1800"/>
        <w:rPr>
          <w:color w:val="002060"/>
        </w:rPr>
      </w:pPr>
      <w:r w:rsidRPr="00CD2DD4">
        <w:rPr>
          <w:color w:val="002060"/>
        </w:rPr>
        <w:t>Channel 1: 1.5 How to Create and Implement Targeted Hiring Programs:</w:t>
      </w:r>
      <w:r w:rsidRPr="00CD2DD4">
        <w:rPr>
          <w:rStyle w:val="apple-converted-space"/>
          <w:color w:val="002060"/>
        </w:rPr>
        <w:t> </w:t>
      </w:r>
      <w:hyperlink r:id="rId12" w:history="1">
        <w:r w:rsidRPr="00CD2DD4">
          <w:rPr>
            <w:rStyle w:val="Hyperlink"/>
            <w:color w:val="0070C0"/>
          </w:rPr>
          <w:t>https://vimeo.com/583463219/a8dba924f9</w:t>
        </w:r>
      </w:hyperlink>
    </w:p>
    <w:p w14:paraId="0E86FF0E" w14:textId="77777777" w:rsidR="00CD2DD4" w:rsidRPr="00CD2DD4" w:rsidRDefault="00CD2DD4" w:rsidP="005D526B">
      <w:pPr>
        <w:pStyle w:val="ListParagraph"/>
        <w:numPr>
          <w:ilvl w:val="0"/>
          <w:numId w:val="17"/>
        </w:numPr>
        <w:spacing w:before="100" w:beforeAutospacing="1" w:after="80"/>
        <w:ind w:left="1800"/>
        <w:rPr>
          <w:color w:val="002060"/>
        </w:rPr>
      </w:pPr>
      <w:r w:rsidRPr="00CD2DD4">
        <w:rPr>
          <w:color w:val="002060"/>
        </w:rPr>
        <w:t>Channel 2: 2.1 B/ERG Planning for Global Disability Employment Awareness Month (DEAM), Global Accessibility Awareness Day (GAAD), and International Day of Persons with Disabilities:</w:t>
      </w:r>
      <w:r w:rsidRPr="00CD2DD4">
        <w:rPr>
          <w:rStyle w:val="apple-converted-space"/>
          <w:color w:val="002060"/>
        </w:rPr>
        <w:t> </w:t>
      </w:r>
      <w:hyperlink r:id="rId13" w:history="1">
        <w:r w:rsidRPr="00CD2DD4">
          <w:rPr>
            <w:rStyle w:val="Hyperlink"/>
            <w:color w:val="0070C0"/>
          </w:rPr>
          <w:t>https://vimeo.com/583462546/ac54688b88</w:t>
        </w:r>
      </w:hyperlink>
    </w:p>
    <w:p w14:paraId="6BF362F9" w14:textId="77777777" w:rsidR="00CD2DD4" w:rsidRPr="00CD2DD4" w:rsidRDefault="00CD2DD4" w:rsidP="005D526B">
      <w:pPr>
        <w:pStyle w:val="ListParagraph"/>
        <w:numPr>
          <w:ilvl w:val="0"/>
          <w:numId w:val="17"/>
        </w:numPr>
        <w:spacing w:before="100" w:beforeAutospacing="1" w:after="80"/>
        <w:ind w:left="1800"/>
        <w:rPr>
          <w:color w:val="002060"/>
        </w:rPr>
      </w:pPr>
      <w:r w:rsidRPr="00CD2DD4">
        <w:rPr>
          <w:color w:val="002060"/>
        </w:rPr>
        <w:t>Channel 2: 2.2 Creating Impactful Mental Health Programs in the Workplace:</w:t>
      </w:r>
      <w:r w:rsidRPr="00CD2DD4">
        <w:rPr>
          <w:rStyle w:val="apple-converted-space"/>
          <w:color w:val="002060"/>
        </w:rPr>
        <w:t> </w:t>
      </w:r>
      <w:hyperlink r:id="rId14" w:tooltip="https://vimeo.com/583461669/438bd8bdec" w:history="1">
        <w:r w:rsidRPr="00CD2DD4">
          <w:rPr>
            <w:rStyle w:val="Hyperlink"/>
            <w:color w:val="0070C0"/>
          </w:rPr>
          <w:t>https://vimeo.com/583461669/438bd8bdec</w:t>
        </w:r>
      </w:hyperlink>
    </w:p>
    <w:p w14:paraId="7328CEB5" w14:textId="77777777" w:rsidR="00CD2DD4" w:rsidRPr="00CD2DD4" w:rsidRDefault="00CD2DD4" w:rsidP="005D526B">
      <w:pPr>
        <w:pStyle w:val="ListParagraph"/>
        <w:numPr>
          <w:ilvl w:val="0"/>
          <w:numId w:val="17"/>
        </w:numPr>
        <w:spacing w:before="100" w:beforeAutospacing="1" w:after="80"/>
        <w:ind w:left="1800"/>
        <w:rPr>
          <w:color w:val="002060"/>
        </w:rPr>
      </w:pPr>
      <w:r w:rsidRPr="00CD2DD4">
        <w:rPr>
          <w:color w:val="002060"/>
        </w:rPr>
        <w:t>Channel 2: 2.3 Recruiting and Supporting Neurodistinct Employees:</w:t>
      </w:r>
      <w:r w:rsidRPr="00CD2DD4">
        <w:rPr>
          <w:rStyle w:val="apple-converted-space"/>
          <w:color w:val="002060"/>
        </w:rPr>
        <w:t> </w:t>
      </w:r>
      <w:hyperlink r:id="rId15" w:tooltip="https://vimeo.com/583469218/374004a7da" w:history="1">
        <w:r w:rsidRPr="00CD2DD4">
          <w:rPr>
            <w:rStyle w:val="Hyperlink"/>
            <w:color w:val="0070C0"/>
          </w:rPr>
          <w:t>https://vimeo.com/583469218/374004a7da</w:t>
        </w:r>
      </w:hyperlink>
    </w:p>
    <w:p w14:paraId="7F8EF774" w14:textId="64E70C99" w:rsidR="00CD2DD4" w:rsidRPr="00CD2DD4" w:rsidRDefault="00CD2DD4" w:rsidP="005D526B">
      <w:pPr>
        <w:pStyle w:val="ListParagraph"/>
        <w:numPr>
          <w:ilvl w:val="0"/>
          <w:numId w:val="17"/>
        </w:numPr>
        <w:spacing w:before="100" w:beforeAutospacing="1" w:after="80"/>
        <w:ind w:left="1800"/>
        <w:rPr>
          <w:color w:val="002060"/>
        </w:rPr>
      </w:pPr>
      <w:r w:rsidRPr="00CD2DD4">
        <w:rPr>
          <w:color w:val="002060"/>
        </w:rPr>
        <w:t>Channel 2: 2.4 Developing a Disability Inclusive Supplier Diversity Program:</w:t>
      </w:r>
      <w:r w:rsidRPr="00CD2DD4">
        <w:rPr>
          <w:color w:val="002060"/>
        </w:rPr>
        <w:t xml:space="preserve"> </w:t>
      </w:r>
      <w:hyperlink r:id="rId16" w:history="1">
        <w:r w:rsidRPr="00CD2DD4">
          <w:rPr>
            <w:rStyle w:val="Hyperlink"/>
            <w:color w:val="0070C0"/>
          </w:rPr>
          <w:t>https://vimeo.com/583468269/ecddfb1104</w:t>
        </w:r>
      </w:hyperlink>
      <w:r w:rsidRPr="00CD2DD4">
        <w:rPr>
          <w:rStyle w:val="apple-converted-space"/>
          <w:color w:val="0070C0"/>
        </w:rPr>
        <w:t> </w:t>
      </w:r>
    </w:p>
    <w:p w14:paraId="2AB8072A" w14:textId="77777777" w:rsidR="00CD2DD4" w:rsidRPr="00CD2DD4" w:rsidRDefault="00CD2DD4" w:rsidP="005D526B">
      <w:pPr>
        <w:pStyle w:val="ListParagraph"/>
        <w:numPr>
          <w:ilvl w:val="0"/>
          <w:numId w:val="17"/>
        </w:numPr>
        <w:spacing w:before="100" w:beforeAutospacing="1" w:after="80"/>
        <w:ind w:left="1800"/>
        <w:rPr>
          <w:color w:val="0070C0"/>
        </w:rPr>
      </w:pPr>
      <w:hyperlink r:id="rId17" w:history="1">
        <w:r w:rsidRPr="00CD2DD4">
          <w:rPr>
            <w:rStyle w:val="SmartLink"/>
            <w:color w:val="0070C0"/>
            <w:u w:val="single"/>
            <w:shd w:val="clear" w:color="auto" w:fill="F3F2F1"/>
          </w:rPr>
          <w:t>Link to Channel 1 Slide Deck</w:t>
        </w:r>
      </w:hyperlink>
    </w:p>
    <w:p w14:paraId="70F7B0FE" w14:textId="77777777" w:rsidR="00CD2DD4" w:rsidRPr="00CD2DD4" w:rsidRDefault="00CD2DD4" w:rsidP="005D526B">
      <w:pPr>
        <w:pStyle w:val="ListParagraph"/>
        <w:numPr>
          <w:ilvl w:val="0"/>
          <w:numId w:val="17"/>
        </w:numPr>
        <w:spacing w:before="100" w:beforeAutospacing="1" w:after="240"/>
        <w:ind w:left="1800"/>
        <w:rPr>
          <w:color w:val="0070C0"/>
        </w:rPr>
      </w:pPr>
      <w:hyperlink r:id="rId18" w:history="1">
        <w:r w:rsidRPr="00CD2DD4">
          <w:rPr>
            <w:rStyle w:val="SmartLink"/>
            <w:color w:val="0070C0"/>
            <w:u w:val="single"/>
            <w:shd w:val="clear" w:color="auto" w:fill="F3F2F1"/>
          </w:rPr>
          <w:t>Link to Channel 2 Slide Deck</w:t>
        </w:r>
      </w:hyperlink>
    </w:p>
    <w:p w14:paraId="229713AC" w14:textId="3DA15CC8" w:rsidR="00135E7A" w:rsidRPr="00CD2DD4" w:rsidRDefault="00CD2DD4" w:rsidP="005D526B">
      <w:pPr>
        <w:pStyle w:val="ListParagraph"/>
        <w:numPr>
          <w:ilvl w:val="0"/>
          <w:numId w:val="4"/>
        </w:numPr>
        <w:rPr>
          <w:color w:val="000000"/>
        </w:rPr>
      </w:pPr>
      <w:r w:rsidRPr="00CD2DD4">
        <w:rPr>
          <w:b/>
          <w:bCs/>
          <w:color w:val="002060"/>
        </w:rPr>
        <w:lastRenderedPageBreak/>
        <w:t>LEARN MORE ABOUT THE</w:t>
      </w:r>
      <w:r w:rsidR="00135E7A" w:rsidRPr="00CD2DD4">
        <w:rPr>
          <w:b/>
          <w:bCs/>
          <w:color w:val="002060"/>
        </w:rPr>
        <w:t xml:space="preserve"> DISABILITY:IN NEXTGEN LEADERS “VIRTUAL” MATCHMAKING EVENT</w:t>
      </w:r>
      <w:r w:rsidRPr="00CD2DD4">
        <w:rPr>
          <w:b/>
          <w:bCs/>
          <w:color w:val="002060"/>
        </w:rPr>
        <w:t>:</w:t>
      </w:r>
    </w:p>
    <w:p w14:paraId="18DA61DD" w14:textId="163D34BA" w:rsidR="00135E7A" w:rsidRPr="00CD2DD4" w:rsidRDefault="00135E7A" w:rsidP="00CD2DD4">
      <w:pPr>
        <w:pStyle w:val="ListParagraph"/>
        <w:numPr>
          <w:ilvl w:val="0"/>
          <w:numId w:val="0"/>
        </w:numPr>
        <w:spacing w:after="240"/>
        <w:ind w:left="1440"/>
        <w:rPr>
          <w:color w:val="002060"/>
        </w:rPr>
      </w:pPr>
      <w:r w:rsidRPr="00CD2DD4">
        <w:rPr>
          <w:color w:val="002060"/>
        </w:rPr>
        <w:t xml:space="preserve">Talented NextGen Leaders, college students and recent college graduates, are searching for internships and full time-employment. Disability:IN </w:t>
      </w:r>
      <w:r w:rsidR="00CD2DD4" w:rsidRPr="00CD2DD4">
        <w:rPr>
          <w:color w:val="002060"/>
        </w:rPr>
        <w:t xml:space="preserve">offers one-on-one speed networking opportunities to our corporate partners at the Annual Disability:IN Conference. </w:t>
      </w:r>
      <w:r w:rsidRPr="00CD2DD4">
        <w:rPr>
          <w:color w:val="002060"/>
        </w:rPr>
        <w:t>Company representatives are matched with NextGen Leaders studying STEM, Business, Finance/Accounting and other disciplines:</w:t>
      </w:r>
      <w:r w:rsidRPr="00CD2DD4">
        <w:rPr>
          <w:rStyle w:val="apple-converted-space"/>
          <w:color w:val="002060"/>
        </w:rPr>
        <w:t> </w:t>
      </w:r>
      <w:hyperlink r:id="rId19" w:tgtFrame="_blank" w:history="1">
        <w:r w:rsidRPr="00CD2DD4">
          <w:rPr>
            <w:rStyle w:val="Hyperlink"/>
            <w:color w:val="0066CC"/>
          </w:rPr>
          <w:t>Learn more about the</w:t>
        </w:r>
        <w:r w:rsidRPr="00CD2DD4">
          <w:rPr>
            <w:rStyle w:val="apple-converted-space"/>
            <w:color w:val="0066CC"/>
            <w:u w:val="single"/>
          </w:rPr>
          <w:t> </w:t>
        </w:r>
        <w:r w:rsidRPr="00CD2DD4">
          <w:rPr>
            <w:rStyle w:val="Hyperlink"/>
            <w:color w:val="0066CC"/>
          </w:rPr>
          <w:t>2021</w:t>
        </w:r>
        <w:r w:rsidRPr="00CD2DD4">
          <w:rPr>
            <w:rStyle w:val="apple-converted-space"/>
            <w:color w:val="0066CC"/>
            <w:u w:val="single"/>
          </w:rPr>
          <w:t> </w:t>
        </w:r>
        <w:r w:rsidRPr="00CD2DD4">
          <w:rPr>
            <w:rStyle w:val="Hyperlink"/>
            <w:color w:val="0066CC"/>
          </w:rPr>
          <w:t>NextGen Leaders</w:t>
        </w:r>
      </w:hyperlink>
      <w:r w:rsidRPr="00CD2DD4">
        <w:rPr>
          <w:color w:val="252D65"/>
        </w:rPr>
        <w:t>.</w:t>
      </w:r>
      <w:r w:rsidRPr="00CD2DD4">
        <w:rPr>
          <w:rStyle w:val="apple-converted-space"/>
          <w:color w:val="252D65"/>
        </w:rPr>
        <w:t> </w:t>
      </w:r>
      <w:r w:rsidRPr="00CD2DD4">
        <w:rPr>
          <w:color w:val="002060"/>
        </w:rPr>
        <w:t>For more information, watch the</w:t>
      </w:r>
      <w:r w:rsidRPr="00CD2DD4">
        <w:rPr>
          <w:rStyle w:val="apple-converted-space"/>
          <w:color w:val="002060"/>
        </w:rPr>
        <w:t> </w:t>
      </w:r>
      <w:hyperlink r:id="rId20" w:history="1">
        <w:r w:rsidRPr="00CD2DD4">
          <w:rPr>
            <w:rStyle w:val="Hyperlink"/>
            <w:color w:val="0070C0"/>
          </w:rPr>
          <w:t>Matchmaking Info Session Recording</w:t>
        </w:r>
      </w:hyperlink>
      <w:r w:rsidRPr="00CD2DD4">
        <w:rPr>
          <w:color w:val="000000"/>
        </w:rPr>
        <w:t>.</w:t>
      </w:r>
      <w:r w:rsidRPr="00CD2DD4">
        <w:rPr>
          <w:rStyle w:val="apple-converted-space"/>
          <w:color w:val="0070C0"/>
        </w:rPr>
        <w:t> </w:t>
      </w:r>
      <w:r w:rsidR="00CD2DD4" w:rsidRPr="00CD2DD4">
        <w:rPr>
          <w:color w:val="002060"/>
        </w:rPr>
        <w:t xml:space="preserve">To learn more about getting your company involved, contact Lynn </w:t>
      </w:r>
      <w:proofErr w:type="spellStart"/>
      <w:r w:rsidR="00CD2DD4" w:rsidRPr="00CD2DD4">
        <w:rPr>
          <w:color w:val="002060"/>
        </w:rPr>
        <w:t>Simonye</w:t>
      </w:r>
      <w:proofErr w:type="spellEnd"/>
      <w:r w:rsidR="00CD2DD4" w:rsidRPr="00CD2DD4">
        <w:rPr>
          <w:color w:val="002060"/>
        </w:rPr>
        <w:t xml:space="preserve"> </w:t>
      </w:r>
      <w:hyperlink r:id="rId21" w:history="1">
        <w:r w:rsidR="00CD2DD4" w:rsidRPr="00CD2DD4">
          <w:rPr>
            <w:rStyle w:val="Hyperlink"/>
            <w:color w:val="0070C0"/>
          </w:rPr>
          <w:t>Lynn.S@disabilityin.org</w:t>
        </w:r>
      </w:hyperlink>
      <w:r w:rsidR="00CD2DD4" w:rsidRPr="00CD2DD4">
        <w:rPr>
          <w:color w:val="0070C0"/>
        </w:rPr>
        <w:t xml:space="preserve"> </w:t>
      </w:r>
    </w:p>
    <w:p w14:paraId="0CE90D7E" w14:textId="77777777" w:rsidR="00135E7A" w:rsidRPr="00CD2DD4" w:rsidRDefault="00135E7A" w:rsidP="005D526B">
      <w:pPr>
        <w:pStyle w:val="ListParagraph"/>
        <w:numPr>
          <w:ilvl w:val="0"/>
          <w:numId w:val="5"/>
        </w:numPr>
        <w:rPr>
          <w:color w:val="002060"/>
        </w:rPr>
      </w:pPr>
      <w:r w:rsidRPr="00CD2DD4">
        <w:rPr>
          <w:b/>
          <w:bCs/>
          <w:color w:val="002060"/>
        </w:rPr>
        <w:t>KEEP THE MENTAL HEALTH AWARENESS MONTH MOMENTUM GOING WITH THE FOLLOWING RESOURCES:</w:t>
      </w:r>
      <w:r w:rsidRPr="00CD2DD4">
        <w:rPr>
          <w:rStyle w:val="apple-converted-space"/>
          <w:b/>
          <w:bCs/>
          <w:color w:val="002060"/>
        </w:rPr>
        <w:t> </w:t>
      </w:r>
    </w:p>
    <w:p w14:paraId="63B742B5" w14:textId="77777777" w:rsidR="00135E7A" w:rsidRPr="00CD2DD4" w:rsidRDefault="00135E7A" w:rsidP="005D526B">
      <w:pPr>
        <w:pStyle w:val="ListParagraph"/>
        <w:numPr>
          <w:ilvl w:val="0"/>
          <w:numId w:val="6"/>
        </w:numPr>
        <w:spacing w:after="60"/>
        <w:ind w:left="1800"/>
        <w:rPr>
          <w:color w:val="002060"/>
        </w:rPr>
      </w:pPr>
      <w:hyperlink r:id="rId22" w:history="1">
        <w:r w:rsidRPr="00CD2DD4">
          <w:rPr>
            <w:rStyle w:val="Hyperlink"/>
            <w:color w:val="0563C1"/>
          </w:rPr>
          <w:t>Four Ways Employers Can Support Employee Wellbeing Post-COVID</w:t>
        </w:r>
      </w:hyperlink>
    </w:p>
    <w:p w14:paraId="088712D7" w14:textId="77777777" w:rsidR="00135E7A" w:rsidRPr="00CD2DD4" w:rsidRDefault="00135E7A" w:rsidP="005D526B">
      <w:pPr>
        <w:pStyle w:val="ListParagraph"/>
        <w:numPr>
          <w:ilvl w:val="0"/>
          <w:numId w:val="6"/>
        </w:numPr>
        <w:spacing w:after="240"/>
        <w:ind w:left="1800"/>
        <w:rPr>
          <w:color w:val="000000"/>
        </w:rPr>
      </w:pPr>
      <w:hyperlink r:id="rId23" w:tgtFrame="_blank" w:tooltip="Share link" w:history="1">
        <w:r w:rsidRPr="00CD2DD4">
          <w:rPr>
            <w:rStyle w:val="Hyperlink"/>
            <w:color w:val="0070C0"/>
            <w:spacing w:val="15"/>
          </w:rPr>
          <w:t>"The Me You Can't See" a 5-part series on mental health and emotional well-being with Oprah Winfrey, Prince Harry &amp; others</w:t>
        </w:r>
      </w:hyperlink>
      <w:r w:rsidRPr="00CD2DD4">
        <w:rPr>
          <w:rStyle w:val="apple-converted-space"/>
          <w:b/>
          <w:bCs/>
          <w:color w:val="000000"/>
        </w:rPr>
        <w:t> </w:t>
      </w:r>
      <w:r w:rsidRPr="00CD2DD4">
        <w:rPr>
          <w:color w:val="000000"/>
        </w:rPr>
        <w:t>is now streaming on Apple TV+.</w:t>
      </w:r>
    </w:p>
    <w:p w14:paraId="40EA89F6" w14:textId="77777777" w:rsidR="00135E7A" w:rsidRPr="00CD2DD4" w:rsidRDefault="00135E7A" w:rsidP="005D526B">
      <w:pPr>
        <w:pStyle w:val="ListParagraph"/>
        <w:numPr>
          <w:ilvl w:val="0"/>
          <w:numId w:val="7"/>
        </w:numPr>
        <w:rPr>
          <w:color w:val="002060"/>
        </w:rPr>
      </w:pPr>
      <w:r w:rsidRPr="00CD2DD4">
        <w:rPr>
          <w:b/>
          <w:bCs/>
          <w:color w:val="002060"/>
        </w:rPr>
        <w:t>IN HONOR OF THE</w:t>
      </w:r>
      <w:r w:rsidRPr="00CD2DD4">
        <w:rPr>
          <w:rStyle w:val="apple-converted-space"/>
          <w:b/>
          <w:bCs/>
          <w:color w:val="002060"/>
        </w:rPr>
        <w:t> </w:t>
      </w:r>
      <w:r w:rsidRPr="00CD2DD4">
        <w:rPr>
          <w:b/>
          <w:bCs/>
          <w:color w:val="002060"/>
        </w:rPr>
        <w:t>MAY</w:t>
      </w:r>
      <w:r w:rsidRPr="00CD2DD4">
        <w:rPr>
          <w:rStyle w:val="apple-converted-space"/>
          <w:b/>
          <w:bCs/>
          <w:color w:val="002060"/>
        </w:rPr>
        <w:t> </w:t>
      </w:r>
      <w:r w:rsidRPr="00CD2DD4">
        <w:rPr>
          <w:b/>
          <w:bCs/>
          <w:color w:val="002060"/>
        </w:rPr>
        <w:t>20</w:t>
      </w:r>
      <w:r w:rsidRPr="00CD2DD4">
        <w:rPr>
          <w:b/>
          <w:bCs/>
          <w:color w:val="002060"/>
          <w:vertAlign w:val="superscript"/>
        </w:rPr>
        <w:t>TH</w:t>
      </w:r>
      <w:r w:rsidRPr="00CD2DD4">
        <w:rPr>
          <w:rStyle w:val="apple-converted-space"/>
          <w:b/>
          <w:bCs/>
          <w:color w:val="002060"/>
        </w:rPr>
        <w:t> </w:t>
      </w:r>
      <w:r w:rsidRPr="00CD2DD4">
        <w:rPr>
          <w:b/>
          <w:bCs/>
          <w:color w:val="002060"/>
        </w:rPr>
        <w:t>GLOBAL ACCESSIBILITY AWARENESS DAY (GAAD), ACCENTURE RELEASED</w:t>
      </w:r>
      <w:r w:rsidRPr="00CD2DD4">
        <w:rPr>
          <w:rStyle w:val="apple-converted-space"/>
          <w:b/>
          <w:bCs/>
        </w:rPr>
        <w:t> </w:t>
      </w:r>
      <w:r w:rsidRPr="00CD2DD4">
        <w:rPr>
          <w:b/>
          <w:bCs/>
          <w:color w:val="002060"/>
        </w:rPr>
        <w:t>WITH DISABILITY:IN AND AAPD A NEW REPORT ON ARTIFICIAL INTELLIGENCE (AI):</w:t>
      </w:r>
      <w:r w:rsidRPr="00CD2DD4">
        <w:rPr>
          <w:rStyle w:val="apple-converted-space"/>
          <w:b/>
          <w:bCs/>
          <w:color w:val="002060"/>
        </w:rPr>
        <w:t> </w:t>
      </w:r>
    </w:p>
    <w:p w14:paraId="00BB83A1" w14:textId="451C7ED7" w:rsidR="00135E7A" w:rsidRPr="00CD2DD4" w:rsidRDefault="00135E7A" w:rsidP="00135E7A">
      <w:pPr>
        <w:pStyle w:val="ListParagraph"/>
        <w:numPr>
          <w:ilvl w:val="0"/>
          <w:numId w:val="0"/>
        </w:numPr>
        <w:spacing w:after="60"/>
        <w:ind w:left="1440"/>
        <w:rPr>
          <w:color w:val="000000"/>
        </w:rPr>
      </w:pPr>
      <w:r w:rsidRPr="00CD2DD4">
        <w:rPr>
          <w:color w:val="000000"/>
        </w:rPr>
        <w:fldChar w:fldCharType="begin"/>
      </w:r>
      <w:r w:rsidRPr="00CD2DD4">
        <w:rPr>
          <w:color w:val="000000"/>
        </w:rPr>
        <w:instrText xml:space="preserve"> HYPERLINK "https://www.accenture.com/_acnmedia/PDF-155/Accenture-AI-For-Disablility-Inclusion.pdf" \l "zoom=40" \t "_blank" </w:instrText>
      </w:r>
      <w:r w:rsidRPr="00CD2DD4">
        <w:rPr>
          <w:color w:val="000000"/>
        </w:rPr>
        <w:fldChar w:fldCharType="separate"/>
      </w:r>
      <w:r w:rsidRPr="00CD2DD4">
        <w:rPr>
          <w:rStyle w:val="normaltextrun"/>
          <w:color w:val="0563C1"/>
          <w:u w:val="single"/>
        </w:rPr>
        <w:t>AI for disability</w:t>
      </w:r>
      <w:r w:rsidRPr="00CD2DD4">
        <w:rPr>
          <w:rStyle w:val="apple-converted-space"/>
          <w:color w:val="0563C1"/>
          <w:u w:val="single"/>
        </w:rPr>
        <w:t> </w:t>
      </w:r>
      <w:r w:rsidRPr="00CD2DD4">
        <w:rPr>
          <w:rStyle w:val="normaltextrun"/>
          <w:color w:val="0563C1"/>
          <w:u w:val="single"/>
        </w:rPr>
        <w:t>inclusion</w:t>
      </w:r>
      <w:r w:rsidRPr="00CD2DD4">
        <w:rPr>
          <w:rStyle w:val="apple-converted-space"/>
          <w:color w:val="0563C1"/>
          <w:u w:val="single"/>
        </w:rPr>
        <w:t> </w:t>
      </w:r>
      <w:r w:rsidRPr="00CD2DD4">
        <w:rPr>
          <w:rStyle w:val="normaltextrun"/>
          <w:color w:val="0563C1"/>
          <w:u w:val="single"/>
        </w:rPr>
        <w:t>|</w:t>
      </w:r>
      <w:r w:rsidRPr="00CD2DD4">
        <w:rPr>
          <w:rStyle w:val="apple-converted-space"/>
          <w:color w:val="0563C1"/>
          <w:u w:val="single"/>
        </w:rPr>
        <w:t> </w:t>
      </w:r>
      <w:r w:rsidRPr="00CD2DD4">
        <w:rPr>
          <w:rStyle w:val="normaltextrun"/>
          <w:color w:val="0563C1"/>
          <w:u w:val="single"/>
        </w:rPr>
        <w:t>Enabling change with advanced technology</w:t>
      </w:r>
      <w:r w:rsidRPr="00CD2DD4">
        <w:rPr>
          <w:color w:val="000000"/>
        </w:rPr>
        <w:fldChar w:fldCharType="end"/>
      </w:r>
      <w:r w:rsidR="00CD2DD4" w:rsidRPr="00CD2DD4">
        <w:rPr>
          <w:color w:val="000000"/>
        </w:rPr>
        <w:t xml:space="preserve"> </w:t>
      </w:r>
      <w:r w:rsidRPr="00CD2DD4">
        <w:rPr>
          <w:color w:val="002060"/>
        </w:rPr>
        <w:t>found that designing, developing, and using AI in the right ways can tap the incredible potential of talent with disabilities, while helping all workers reach their potential. According to the report, there are three foundational steps that organizations can take to leverage AI’s potential as an enabler of change for disability</w:t>
      </w:r>
      <w:r w:rsidRPr="00CD2DD4">
        <w:rPr>
          <w:rStyle w:val="apple-converted-space"/>
          <w:color w:val="002060"/>
        </w:rPr>
        <w:t> </w:t>
      </w:r>
      <w:r w:rsidRPr="00CD2DD4">
        <w:rPr>
          <w:color w:val="002060"/>
        </w:rPr>
        <w:t>inclusion:</w:t>
      </w:r>
      <w:r w:rsidRPr="00CD2DD4">
        <w:rPr>
          <w:rStyle w:val="apple-converted-space"/>
          <w:color w:val="002060"/>
        </w:rPr>
        <w:t> </w:t>
      </w:r>
    </w:p>
    <w:p w14:paraId="34B56220" w14:textId="77A0E5EC" w:rsidR="00135E7A" w:rsidRPr="00CD2DD4" w:rsidRDefault="00135E7A" w:rsidP="00CD2DD4">
      <w:pPr>
        <w:pStyle w:val="ListParagraph"/>
        <w:numPr>
          <w:ilvl w:val="0"/>
          <w:numId w:val="0"/>
        </w:numPr>
        <w:spacing w:after="60"/>
        <w:ind w:left="1800"/>
        <w:rPr>
          <w:color w:val="000000"/>
        </w:rPr>
      </w:pPr>
      <w:r w:rsidRPr="00CD2DD4">
        <w:rPr>
          <w:color w:val="000000"/>
        </w:rPr>
        <w:t>o  </w:t>
      </w:r>
      <w:r w:rsidRPr="00CD2DD4">
        <w:rPr>
          <w:rStyle w:val="apple-converted-space"/>
          <w:color w:val="000000"/>
        </w:rPr>
        <w:t> </w:t>
      </w:r>
      <w:r w:rsidRPr="00CD2DD4">
        <w:rPr>
          <w:color w:val="002060"/>
        </w:rPr>
        <w:t>Expand executive awareness of the power of AI to foster</w:t>
      </w:r>
      <w:r w:rsidRPr="00CD2DD4">
        <w:rPr>
          <w:rStyle w:val="apple-converted-space"/>
          <w:color w:val="002060"/>
        </w:rPr>
        <w:t> </w:t>
      </w:r>
      <w:r w:rsidRPr="00CD2DD4">
        <w:rPr>
          <w:color w:val="002060"/>
        </w:rPr>
        <w:t>inclusion.</w:t>
      </w:r>
      <w:r w:rsidRPr="00CD2DD4">
        <w:rPr>
          <w:rStyle w:val="apple-converted-space"/>
          <w:color w:val="002060"/>
        </w:rPr>
        <w:t> </w:t>
      </w:r>
    </w:p>
    <w:p w14:paraId="2D8226AA" w14:textId="77777777" w:rsidR="00135E7A" w:rsidRPr="00CD2DD4" w:rsidRDefault="00135E7A" w:rsidP="00CD2DD4">
      <w:pPr>
        <w:pStyle w:val="ListParagraph"/>
        <w:numPr>
          <w:ilvl w:val="0"/>
          <w:numId w:val="0"/>
        </w:numPr>
        <w:spacing w:after="60"/>
        <w:ind w:left="1800"/>
        <w:rPr>
          <w:color w:val="000000"/>
        </w:rPr>
      </w:pPr>
      <w:r w:rsidRPr="00CD2DD4">
        <w:rPr>
          <w:color w:val="000000"/>
        </w:rPr>
        <w:t>o  </w:t>
      </w:r>
      <w:r w:rsidRPr="00CD2DD4">
        <w:rPr>
          <w:rStyle w:val="apple-converted-space"/>
          <w:color w:val="000000"/>
        </w:rPr>
        <w:t> </w:t>
      </w:r>
      <w:r w:rsidRPr="00CD2DD4">
        <w:rPr>
          <w:color w:val="002060"/>
        </w:rPr>
        <w:t>Focus in on the myriad benefits of AI while screening for and eliminating the possibility of unintended consequences.</w:t>
      </w:r>
      <w:r w:rsidRPr="00CD2DD4">
        <w:rPr>
          <w:rStyle w:val="apple-converted-space"/>
          <w:color w:val="002060"/>
        </w:rPr>
        <w:t> </w:t>
      </w:r>
    </w:p>
    <w:p w14:paraId="75122035" w14:textId="77777777" w:rsidR="00135E7A" w:rsidRPr="00CD2DD4" w:rsidRDefault="00135E7A" w:rsidP="00CD2DD4">
      <w:pPr>
        <w:pStyle w:val="ListParagraph"/>
        <w:numPr>
          <w:ilvl w:val="0"/>
          <w:numId w:val="0"/>
        </w:numPr>
        <w:spacing w:after="240"/>
        <w:ind w:left="1800"/>
        <w:rPr>
          <w:color w:val="000000"/>
        </w:rPr>
      </w:pPr>
      <w:r w:rsidRPr="00CD2DD4">
        <w:rPr>
          <w:color w:val="000000"/>
        </w:rPr>
        <w:t>o  </w:t>
      </w:r>
      <w:r w:rsidRPr="00CD2DD4">
        <w:rPr>
          <w:rStyle w:val="apple-converted-space"/>
          <w:color w:val="000000"/>
        </w:rPr>
        <w:t> </w:t>
      </w:r>
      <w:r w:rsidRPr="00CD2DD4">
        <w:rPr>
          <w:color w:val="002060"/>
        </w:rPr>
        <w:t>Use the R(AI)S guiding principles (Responsible, Accessible, Inclusive, Secure) to inform decision-making about using AI to improve</w:t>
      </w:r>
      <w:r w:rsidRPr="00CD2DD4">
        <w:rPr>
          <w:rStyle w:val="apple-converted-space"/>
          <w:color w:val="002060"/>
        </w:rPr>
        <w:t> </w:t>
      </w:r>
      <w:r w:rsidRPr="00CD2DD4">
        <w:rPr>
          <w:color w:val="002060"/>
        </w:rPr>
        <w:t>inclusion.</w:t>
      </w:r>
    </w:p>
    <w:p w14:paraId="536A8EA5" w14:textId="77777777" w:rsidR="00135E7A" w:rsidRPr="00CD2DD4" w:rsidRDefault="00135E7A" w:rsidP="005D526B">
      <w:pPr>
        <w:pStyle w:val="ListParagraph"/>
        <w:numPr>
          <w:ilvl w:val="0"/>
          <w:numId w:val="8"/>
        </w:numPr>
        <w:rPr>
          <w:color w:val="0070C0"/>
        </w:rPr>
      </w:pPr>
      <w:hyperlink r:id="rId24" w:history="1">
        <w:r w:rsidRPr="00CD2DD4">
          <w:rPr>
            <w:rStyle w:val="Hyperlink"/>
            <w:b/>
            <w:bCs/>
            <w:color w:val="0070C0"/>
          </w:rPr>
          <w:t>MEET BRENDAN</w:t>
        </w:r>
      </w:hyperlink>
      <w:r w:rsidRPr="00CD2DD4">
        <w:rPr>
          <w:b/>
          <w:bCs/>
          <w:color w:val="0070C0"/>
        </w:rPr>
        <w:t>:</w:t>
      </w:r>
      <w:r w:rsidRPr="00CD2DD4">
        <w:rPr>
          <w:rStyle w:val="apple-converted-space"/>
          <w:b/>
          <w:bCs/>
          <w:color w:val="0070C0"/>
        </w:rPr>
        <w:t> </w:t>
      </w:r>
    </w:p>
    <w:p w14:paraId="39EF3C10" w14:textId="77777777" w:rsidR="00135E7A" w:rsidRPr="00CD2DD4" w:rsidRDefault="00135E7A" w:rsidP="00135E7A">
      <w:pPr>
        <w:pStyle w:val="ListParagraph"/>
        <w:numPr>
          <w:ilvl w:val="0"/>
          <w:numId w:val="0"/>
        </w:numPr>
        <w:spacing w:after="0"/>
        <w:ind w:left="1440"/>
        <w:rPr>
          <w:color w:val="000000"/>
        </w:rPr>
      </w:pPr>
      <w:r w:rsidRPr="00CD2DD4">
        <w:rPr>
          <w:color w:val="002060"/>
        </w:rPr>
        <w:t xml:space="preserve">Amazon is running an impactful ad featuring Brendan </w:t>
      </w:r>
      <w:proofErr w:type="spellStart"/>
      <w:r w:rsidRPr="00CD2DD4">
        <w:rPr>
          <w:color w:val="002060"/>
        </w:rPr>
        <w:t>Gramer</w:t>
      </w:r>
      <w:proofErr w:type="spellEnd"/>
      <w:r w:rsidRPr="00CD2DD4">
        <w:rPr>
          <w:color w:val="002060"/>
        </w:rPr>
        <w:t>,</w:t>
      </w:r>
      <w:r w:rsidRPr="00CD2DD4">
        <w:rPr>
          <w:rStyle w:val="apple-converted-space"/>
          <w:color w:val="002060"/>
        </w:rPr>
        <w:t> </w:t>
      </w:r>
      <w:r w:rsidRPr="00CD2DD4">
        <w:rPr>
          <w:color w:val="000000"/>
        </w:rPr>
        <w:t>Senior</w:t>
      </w:r>
      <w:r w:rsidRPr="00CD2DD4">
        <w:rPr>
          <w:rStyle w:val="apple-converted-space"/>
          <w:color w:val="000000"/>
        </w:rPr>
        <w:t> </w:t>
      </w:r>
      <w:r w:rsidRPr="00CD2DD4">
        <w:rPr>
          <w:color w:val="002060"/>
        </w:rPr>
        <w:t xml:space="preserve">UX Design Manager and Global President of </w:t>
      </w:r>
      <w:proofErr w:type="spellStart"/>
      <w:r w:rsidRPr="00CD2DD4">
        <w:rPr>
          <w:color w:val="002060"/>
        </w:rPr>
        <w:t>AmazonPwD</w:t>
      </w:r>
      <w:proofErr w:type="spellEnd"/>
      <w:r w:rsidRPr="00CD2DD4">
        <w:rPr>
          <w:color w:val="002060"/>
        </w:rPr>
        <w:t>, emphasizing the importance of accessible communication for everyone</w:t>
      </w:r>
      <w:r w:rsidRPr="00CD2DD4">
        <w:rPr>
          <w:color w:val="000000"/>
        </w:rPr>
        <w:t>.</w:t>
      </w:r>
    </w:p>
    <w:p w14:paraId="29E00FC6" w14:textId="449D2955" w:rsidR="00135E7A" w:rsidRPr="00CD2DD4" w:rsidRDefault="00135E7A" w:rsidP="00135E7A">
      <w:pPr>
        <w:pStyle w:val="ListParagraph"/>
        <w:numPr>
          <w:ilvl w:val="0"/>
          <w:numId w:val="0"/>
        </w:numPr>
        <w:spacing w:after="0"/>
        <w:ind w:left="720"/>
        <w:rPr>
          <w:color w:val="000000"/>
        </w:rPr>
      </w:pPr>
    </w:p>
    <w:p w14:paraId="13C9F03B" w14:textId="77777777" w:rsidR="00135E7A" w:rsidRPr="00CD2DD4" w:rsidRDefault="00135E7A" w:rsidP="005D526B">
      <w:pPr>
        <w:pStyle w:val="ListParagraph"/>
        <w:numPr>
          <w:ilvl w:val="0"/>
          <w:numId w:val="9"/>
        </w:numPr>
        <w:rPr>
          <w:color w:val="002060"/>
        </w:rPr>
      </w:pPr>
      <w:r w:rsidRPr="00CD2DD4">
        <w:rPr>
          <w:b/>
          <w:bCs/>
          <w:color w:val="002060"/>
        </w:rPr>
        <w:t>INTEL ANNOUNCES ITS FIRST EVER NAME SIGN:</w:t>
      </w:r>
      <w:r w:rsidRPr="00CD2DD4">
        <w:rPr>
          <w:rStyle w:val="apple-converted-space"/>
          <w:b/>
          <w:bCs/>
          <w:color w:val="002060"/>
        </w:rPr>
        <w:t> </w:t>
      </w:r>
    </w:p>
    <w:p w14:paraId="4511BDFB" w14:textId="77777777" w:rsidR="00135E7A" w:rsidRPr="00CD2DD4" w:rsidRDefault="00135E7A" w:rsidP="00135E7A">
      <w:pPr>
        <w:pStyle w:val="ListParagraph"/>
        <w:numPr>
          <w:ilvl w:val="0"/>
          <w:numId w:val="0"/>
        </w:numPr>
        <w:spacing w:after="240"/>
        <w:ind w:left="1440"/>
        <w:rPr>
          <w:color w:val="000000"/>
        </w:rPr>
      </w:pPr>
      <w:r w:rsidRPr="00CD2DD4">
        <w:rPr>
          <w:color w:val="002060"/>
        </w:rPr>
        <w:t>Intel has added a visual representation created by sign language users for its name and to promote and celebrate the company’s Deaf community:</w:t>
      </w:r>
      <w:r w:rsidRPr="00CD2DD4">
        <w:rPr>
          <w:rStyle w:val="apple-converted-space"/>
          <w:color w:val="002060"/>
        </w:rPr>
        <w:t> </w:t>
      </w:r>
      <w:hyperlink r:id="rId25" w:history="1">
        <w:r w:rsidRPr="00CD2DD4">
          <w:rPr>
            <w:rStyle w:val="Hyperlink"/>
            <w:color w:val="0070C0"/>
          </w:rPr>
          <w:t>Deaf Community Delivers a New Way to Say Intel</w:t>
        </w:r>
      </w:hyperlink>
      <w:r w:rsidRPr="00CD2DD4">
        <w:rPr>
          <w:color w:val="000000"/>
        </w:rPr>
        <w:t>.</w:t>
      </w:r>
    </w:p>
    <w:p w14:paraId="54B22903" w14:textId="77777777" w:rsidR="00135E7A" w:rsidRPr="00CD2DD4" w:rsidRDefault="00135E7A" w:rsidP="005D526B">
      <w:pPr>
        <w:pStyle w:val="ListParagraph"/>
        <w:numPr>
          <w:ilvl w:val="0"/>
          <w:numId w:val="10"/>
        </w:numPr>
        <w:spacing w:after="0"/>
        <w:rPr>
          <w:color w:val="002060"/>
        </w:rPr>
      </w:pPr>
      <w:r w:rsidRPr="00CD2DD4">
        <w:rPr>
          <w:b/>
          <w:bCs/>
          <w:color w:val="002060"/>
        </w:rPr>
        <w:lastRenderedPageBreak/>
        <w:t>DELTA AIRLINES IS PROUDLY DISPLAYING THE DISABILITY EQUALITY INDEX (DEI) LOGO ON THE AIRLINE’S FLEET OF PLANES:</w:t>
      </w:r>
    </w:p>
    <w:p w14:paraId="51DC4855" w14:textId="77777777" w:rsidR="00135E7A" w:rsidRPr="00CD2DD4" w:rsidRDefault="00135E7A" w:rsidP="00135E7A">
      <w:pPr>
        <w:pStyle w:val="ListParagraph"/>
        <w:numPr>
          <w:ilvl w:val="0"/>
          <w:numId w:val="0"/>
        </w:numPr>
        <w:spacing w:after="240"/>
        <w:ind w:left="1440"/>
        <w:rPr>
          <w:color w:val="000000"/>
        </w:rPr>
      </w:pPr>
      <w:r w:rsidRPr="00CD2DD4">
        <w:rPr>
          <w:color w:val="002060"/>
        </w:rPr>
        <w:t>If you fly Delta, checkout the DEI logo grouped with other logos to the right of the plane’s boarding door. If you want to discuss DEI logo placement ideas at your company, contact Becky Kekula, DEI Director:</w:t>
      </w:r>
      <w:r w:rsidRPr="00CD2DD4">
        <w:rPr>
          <w:rStyle w:val="apple-converted-space"/>
          <w:color w:val="002060"/>
        </w:rPr>
        <w:t> </w:t>
      </w:r>
      <w:hyperlink r:id="rId26" w:history="1">
        <w:r w:rsidRPr="00CD2DD4">
          <w:rPr>
            <w:rStyle w:val="Hyperlink"/>
            <w:color w:val="0563C1"/>
          </w:rPr>
          <w:t>becky@disabilityin.org</w:t>
        </w:r>
      </w:hyperlink>
      <w:r w:rsidRPr="00CD2DD4">
        <w:rPr>
          <w:color w:val="002060"/>
        </w:rPr>
        <w:t>.</w:t>
      </w:r>
    </w:p>
    <w:p w14:paraId="1FC7D1E1" w14:textId="77777777" w:rsidR="00135E7A" w:rsidRPr="00CD2DD4" w:rsidRDefault="00135E7A" w:rsidP="005D526B">
      <w:pPr>
        <w:pStyle w:val="ListParagraph"/>
        <w:numPr>
          <w:ilvl w:val="0"/>
          <w:numId w:val="11"/>
        </w:numPr>
        <w:rPr>
          <w:color w:val="212121"/>
        </w:rPr>
      </w:pPr>
      <w:r w:rsidRPr="00CD2DD4">
        <w:rPr>
          <w:b/>
          <w:bCs/>
          <w:color w:val="002060"/>
        </w:rPr>
        <w:t>“AMERICA’S RECOVERY: POWERED BY</w:t>
      </w:r>
      <w:r w:rsidRPr="00CD2DD4">
        <w:rPr>
          <w:rStyle w:val="apple-converted-space"/>
          <w:b/>
          <w:bCs/>
          <w:color w:val="002060"/>
        </w:rPr>
        <w:t> </w:t>
      </w:r>
      <w:r w:rsidRPr="00CD2DD4">
        <w:rPr>
          <w:b/>
          <w:bCs/>
          <w:color w:val="002060"/>
        </w:rPr>
        <w:t>INCLUSION,” NATIONAL DISABILITY EMPLOYMENT AWARENESS MONTH (NDEAM) THEME:</w:t>
      </w:r>
      <w:r w:rsidRPr="00CD2DD4">
        <w:rPr>
          <w:rStyle w:val="apple-converted-space"/>
          <w:b/>
          <w:bCs/>
          <w:color w:val="002060"/>
        </w:rPr>
        <w:t> </w:t>
      </w:r>
    </w:p>
    <w:p w14:paraId="4FCB5F55" w14:textId="77777777" w:rsidR="00135E7A" w:rsidRPr="00CD2DD4" w:rsidRDefault="00135E7A" w:rsidP="00135E7A">
      <w:pPr>
        <w:ind w:left="1440"/>
        <w:rPr>
          <w:color w:val="000000"/>
        </w:rPr>
      </w:pPr>
      <w:hyperlink r:id="rId27" w:history="1">
        <w:r w:rsidRPr="00CD2DD4">
          <w:rPr>
            <w:rStyle w:val="Hyperlink"/>
            <w:color w:val="0070C0"/>
          </w:rPr>
          <w:t>View the National Disability Employment Awareness Month resources</w:t>
        </w:r>
      </w:hyperlink>
      <w:r w:rsidRPr="00CD2DD4">
        <w:rPr>
          <w:rStyle w:val="apple-converted-space"/>
          <w:b/>
          <w:bCs/>
          <w:color w:val="0070C0"/>
        </w:rPr>
        <w:t> </w:t>
      </w:r>
      <w:r w:rsidRPr="00CD2DD4">
        <w:rPr>
          <w:color w:val="002060"/>
        </w:rPr>
        <w:t>with a calendar of daily suggestions for observing NDEAM throughout the month of October</w:t>
      </w:r>
      <w:r w:rsidRPr="00CD2DD4">
        <w:rPr>
          <w:rStyle w:val="apple-converted-space"/>
          <w:color w:val="002060"/>
        </w:rPr>
        <w:t> </w:t>
      </w:r>
      <w:r w:rsidRPr="00CD2DD4">
        <w:rPr>
          <w:color w:val="002060"/>
        </w:rPr>
        <w:t>2021.</w:t>
      </w:r>
    </w:p>
    <w:p w14:paraId="48151B5E" w14:textId="77777777" w:rsidR="00135E7A" w:rsidRPr="00CD2DD4" w:rsidRDefault="00135E7A" w:rsidP="005D526B">
      <w:pPr>
        <w:pStyle w:val="ListParagraph"/>
        <w:numPr>
          <w:ilvl w:val="0"/>
          <w:numId w:val="12"/>
        </w:numPr>
        <w:rPr>
          <w:color w:val="002060"/>
        </w:rPr>
      </w:pPr>
      <w:r w:rsidRPr="00CD2DD4">
        <w:rPr>
          <w:b/>
          <w:bCs/>
          <w:color w:val="002060"/>
        </w:rPr>
        <w:t>COVID-19 VACCINATION AND THE ADA:</w:t>
      </w:r>
    </w:p>
    <w:p w14:paraId="6CC7B6AB" w14:textId="77777777" w:rsidR="00135E7A" w:rsidRPr="00CD2DD4" w:rsidRDefault="00135E7A" w:rsidP="00135E7A">
      <w:pPr>
        <w:pStyle w:val="ListParagraph"/>
        <w:numPr>
          <w:ilvl w:val="0"/>
          <w:numId w:val="0"/>
        </w:numPr>
        <w:spacing w:after="240"/>
        <w:ind w:left="1440"/>
        <w:rPr>
          <w:color w:val="000000"/>
        </w:rPr>
      </w:pPr>
      <w:r w:rsidRPr="00CD2DD4">
        <w:rPr>
          <w:color w:val="002060"/>
        </w:rPr>
        <w:t>The Job Accommodation Network (JAN) has published</w:t>
      </w:r>
      <w:r w:rsidRPr="00CD2DD4">
        <w:rPr>
          <w:rStyle w:val="apple-converted-space"/>
          <w:color w:val="002060"/>
        </w:rPr>
        <w:t> </w:t>
      </w:r>
      <w:hyperlink r:id="rId28" w:history="1">
        <w:r w:rsidRPr="00CD2DD4">
          <w:rPr>
            <w:rStyle w:val="Hyperlink"/>
            <w:color w:val="0563C1"/>
          </w:rPr>
          <w:t>COVID-19 Vaccination FAQs</w:t>
        </w:r>
      </w:hyperlink>
      <w:r w:rsidRPr="00CD2DD4">
        <w:rPr>
          <w:color w:val="000000"/>
        </w:rPr>
        <w:t>,</w:t>
      </w:r>
      <w:r w:rsidRPr="00CD2DD4">
        <w:rPr>
          <w:rStyle w:val="apple-converted-space"/>
          <w:color w:val="002060"/>
        </w:rPr>
        <w:t> </w:t>
      </w:r>
      <w:r w:rsidRPr="00CD2DD4">
        <w:rPr>
          <w:color w:val="002060"/>
        </w:rPr>
        <w:t>which outline what employers can and cannot ask employees about their vaccination status, whether employers can mandate employees to get vaccinated and how vaccinations impact telework as a reasonable accommodation.</w:t>
      </w:r>
      <w:r w:rsidRPr="00CD2DD4">
        <w:rPr>
          <w:rStyle w:val="apple-converted-space"/>
          <w:color w:val="002060"/>
        </w:rPr>
        <w:t> </w:t>
      </w:r>
    </w:p>
    <w:p w14:paraId="44B7AFF0" w14:textId="77777777" w:rsidR="00135E7A" w:rsidRPr="00CD2DD4" w:rsidRDefault="00135E7A" w:rsidP="005D526B">
      <w:pPr>
        <w:pStyle w:val="ListParagraph"/>
        <w:numPr>
          <w:ilvl w:val="0"/>
          <w:numId w:val="13"/>
        </w:numPr>
        <w:rPr>
          <w:color w:val="002060"/>
        </w:rPr>
      </w:pPr>
      <w:r w:rsidRPr="00CD2DD4">
        <w:rPr>
          <w:b/>
          <w:bCs/>
          <w:color w:val="002060"/>
        </w:rPr>
        <w:t>DISABILITY:IN GLOBAL ROUNDTABLE AND APAC, EMEA AND LATAM COUNCILS:</w:t>
      </w:r>
      <w:r w:rsidRPr="00CD2DD4">
        <w:rPr>
          <w:rStyle w:val="apple-converted-space"/>
          <w:b/>
          <w:bCs/>
          <w:color w:val="002060"/>
        </w:rPr>
        <w:t> </w:t>
      </w:r>
    </w:p>
    <w:p w14:paraId="55E560BB" w14:textId="77777777" w:rsidR="00135E7A" w:rsidRPr="00CD2DD4" w:rsidRDefault="00135E7A" w:rsidP="00135E7A">
      <w:pPr>
        <w:spacing w:after="60"/>
        <w:ind w:left="1080"/>
        <w:rPr>
          <w:color w:val="000000"/>
        </w:rPr>
      </w:pPr>
      <w:r w:rsidRPr="00CD2DD4">
        <w:rPr>
          <w:color w:val="002060"/>
        </w:rPr>
        <w:t>The Disability:IN Global Roundtable and its 3 Regional Councils in APAC, EMEA and LATAM are interactive forums for business leaders to engage with peers across industries on disability</w:t>
      </w:r>
      <w:r w:rsidRPr="00CD2DD4">
        <w:rPr>
          <w:rStyle w:val="apple-converted-space"/>
          <w:color w:val="002060"/>
        </w:rPr>
        <w:t> </w:t>
      </w:r>
      <w:proofErr w:type="spellStart"/>
      <w:r w:rsidRPr="00CD2DD4">
        <w:rPr>
          <w:color w:val="002060"/>
        </w:rPr>
        <w:t>inclusionpolicies</w:t>
      </w:r>
      <w:proofErr w:type="spellEnd"/>
      <w:r w:rsidRPr="00CD2DD4">
        <w:rPr>
          <w:color w:val="002060"/>
        </w:rPr>
        <w:t>, programs, and trends in the U.S. and around the world. The following are events planned by the 3 Regional Councils. If you would like to get involved, please email Kate Calcutt:</w:t>
      </w:r>
      <w:r w:rsidRPr="00CD2DD4">
        <w:rPr>
          <w:rStyle w:val="apple-converted-space"/>
          <w:color w:val="002060"/>
        </w:rPr>
        <w:t> </w:t>
      </w:r>
      <w:hyperlink r:id="rId29" w:history="1">
        <w:r w:rsidRPr="00CD2DD4">
          <w:rPr>
            <w:rStyle w:val="Hyperlink"/>
            <w:color w:val="0563C1"/>
          </w:rPr>
          <w:t>Kate@disabilityin.org</w:t>
        </w:r>
      </w:hyperlink>
    </w:p>
    <w:p w14:paraId="5BBCB7E7" w14:textId="77777777" w:rsidR="00135E7A" w:rsidRPr="00CD2DD4" w:rsidRDefault="00135E7A" w:rsidP="005D526B">
      <w:pPr>
        <w:pStyle w:val="ListParagraph"/>
        <w:numPr>
          <w:ilvl w:val="0"/>
          <w:numId w:val="14"/>
        </w:numPr>
        <w:spacing w:after="60"/>
        <w:ind w:left="1440"/>
        <w:rPr>
          <w:color w:val="002060"/>
        </w:rPr>
      </w:pPr>
      <w:r w:rsidRPr="00CD2DD4">
        <w:rPr>
          <w:color w:val="002060"/>
        </w:rPr>
        <w:t>APAC Council</w:t>
      </w:r>
      <w:r w:rsidRPr="00CD2DD4">
        <w:rPr>
          <w:rStyle w:val="apple-converted-space"/>
          <w:color w:val="002060"/>
        </w:rPr>
        <w:t> </w:t>
      </w:r>
      <w:r w:rsidRPr="00CD2DD4">
        <w:rPr>
          <w:i/>
          <w:iCs/>
          <w:color w:val="002060"/>
        </w:rPr>
        <w:t>Disability Advantage Conference</w:t>
      </w:r>
      <w:r w:rsidRPr="00CD2DD4">
        <w:t>:</w:t>
      </w:r>
      <w:r w:rsidRPr="00CD2DD4">
        <w:rPr>
          <w:rStyle w:val="apple-converted-space"/>
          <w:color w:val="002060"/>
        </w:rPr>
        <w:t> </w:t>
      </w:r>
      <w:r w:rsidRPr="00CD2DD4">
        <w:rPr>
          <w:color w:val="002060"/>
        </w:rPr>
        <w:t>April 20-22, 2022, Google Tokyo Event</w:t>
      </w:r>
      <w:r w:rsidRPr="00CD2DD4">
        <w:t>s</w:t>
      </w:r>
      <w:r w:rsidRPr="00CD2DD4">
        <w:rPr>
          <w:rStyle w:val="apple-converted-space"/>
          <w:color w:val="002060"/>
        </w:rPr>
        <w:t> </w:t>
      </w:r>
      <w:r w:rsidRPr="00CD2DD4">
        <w:rPr>
          <w:color w:val="002060"/>
        </w:rPr>
        <w:t>Center</w:t>
      </w:r>
      <w:r w:rsidRPr="00CD2DD4">
        <w:t>,</w:t>
      </w:r>
      <w:r w:rsidRPr="00CD2DD4">
        <w:rPr>
          <w:rStyle w:val="apple-converted-space"/>
        </w:rPr>
        <w:t> </w:t>
      </w:r>
      <w:r w:rsidRPr="00CD2DD4">
        <w:rPr>
          <w:color w:val="002060"/>
        </w:rPr>
        <w:t>sponsored by Accenture and Google with Intel and Disability:IN. The APAC Conference is an in-person event by invitation only.</w:t>
      </w:r>
      <w:r w:rsidRPr="00CD2DD4">
        <w:rPr>
          <w:rStyle w:val="apple-converted-space"/>
          <w:color w:val="002060"/>
        </w:rPr>
        <w:t> </w:t>
      </w:r>
    </w:p>
    <w:p w14:paraId="71E80E2E" w14:textId="72A183FF" w:rsidR="00135E7A" w:rsidRPr="00CD2DD4" w:rsidRDefault="00135E7A" w:rsidP="005D526B">
      <w:pPr>
        <w:pStyle w:val="ListParagraph"/>
        <w:numPr>
          <w:ilvl w:val="0"/>
          <w:numId w:val="14"/>
        </w:numPr>
        <w:spacing w:after="60"/>
        <w:ind w:left="1440"/>
        <w:rPr>
          <w:color w:val="002060"/>
        </w:rPr>
      </w:pPr>
      <w:r w:rsidRPr="00CD2DD4">
        <w:rPr>
          <w:color w:val="002060"/>
        </w:rPr>
        <w:t>EMEA</w:t>
      </w:r>
      <w:r w:rsidRPr="00CD2DD4">
        <w:rPr>
          <w:rStyle w:val="apple-converted-space"/>
        </w:rPr>
        <w:t> </w:t>
      </w:r>
      <w:r w:rsidRPr="00CD2DD4">
        <w:rPr>
          <w:color w:val="002060"/>
        </w:rPr>
        <w:t>Council</w:t>
      </w:r>
      <w:r w:rsidRPr="00CD2DD4">
        <w:rPr>
          <w:rStyle w:val="apple-converted-space"/>
          <w:color w:val="002060"/>
        </w:rPr>
        <w:t> </w:t>
      </w:r>
      <w:r w:rsidRPr="00CD2DD4">
        <w:rPr>
          <w:i/>
          <w:iCs/>
          <w:color w:val="002060"/>
        </w:rPr>
        <w:t>Disability</w:t>
      </w:r>
      <w:r w:rsidRPr="00CD2DD4">
        <w:rPr>
          <w:rStyle w:val="apple-converted-space"/>
          <w:i/>
          <w:iCs/>
          <w:color w:val="002060"/>
        </w:rPr>
        <w:t> </w:t>
      </w:r>
      <w:r w:rsidRPr="00CD2DD4">
        <w:rPr>
          <w:i/>
          <w:iCs/>
          <w:color w:val="002060"/>
        </w:rPr>
        <w:t>Inclusion</w:t>
      </w:r>
      <w:r w:rsidR="00CD2DD4" w:rsidRPr="00CD2DD4">
        <w:rPr>
          <w:i/>
          <w:iCs/>
          <w:color w:val="002060"/>
        </w:rPr>
        <w:t xml:space="preserve"> </w:t>
      </w:r>
      <w:r w:rsidRPr="00CD2DD4">
        <w:rPr>
          <w:i/>
          <w:iCs/>
          <w:color w:val="002060"/>
        </w:rPr>
        <w:t>Virtual Summi</w:t>
      </w:r>
      <w:r w:rsidRPr="00CD2DD4">
        <w:rPr>
          <w:i/>
          <w:iCs/>
        </w:rPr>
        <w:t>t</w:t>
      </w:r>
      <w:r w:rsidRPr="00CD2DD4">
        <w:rPr>
          <w:color w:val="002060"/>
        </w:rPr>
        <w:t>: October 13, 2022. Agenda to be announced. Please register by October 6,</w:t>
      </w:r>
      <w:r w:rsidRPr="00CD2DD4">
        <w:rPr>
          <w:rStyle w:val="apple-converted-space"/>
          <w:color w:val="002060"/>
        </w:rPr>
        <w:t> </w:t>
      </w:r>
      <w:r w:rsidRPr="00CD2DD4">
        <w:rPr>
          <w:color w:val="002060"/>
        </w:rPr>
        <w:t>2021:  </w:t>
      </w:r>
      <w:hyperlink r:id="rId30" w:history="1">
        <w:r w:rsidRPr="00CD2DD4">
          <w:rPr>
            <w:rStyle w:val="Hyperlink"/>
            <w:color w:val="0563C1"/>
          </w:rPr>
          <w:t>EMEA Summit Registration</w:t>
        </w:r>
      </w:hyperlink>
    </w:p>
    <w:p w14:paraId="6E74DED0" w14:textId="77777777" w:rsidR="00135E7A" w:rsidRPr="00CD2DD4" w:rsidRDefault="00135E7A" w:rsidP="005D526B">
      <w:pPr>
        <w:pStyle w:val="ListParagraph"/>
        <w:numPr>
          <w:ilvl w:val="0"/>
          <w:numId w:val="14"/>
        </w:numPr>
        <w:spacing w:after="240"/>
        <w:ind w:left="1440"/>
        <w:rPr>
          <w:color w:val="002060"/>
        </w:rPr>
      </w:pPr>
      <w:r w:rsidRPr="00CD2DD4">
        <w:rPr>
          <w:color w:val="002060"/>
        </w:rPr>
        <w:t>LATAM Council Webinars: 5 webinars scheduled in</w:t>
      </w:r>
      <w:r w:rsidRPr="00CD2DD4">
        <w:rPr>
          <w:rStyle w:val="apple-converted-space"/>
          <w:color w:val="002060"/>
        </w:rPr>
        <w:t> </w:t>
      </w:r>
      <w:r w:rsidRPr="00CD2DD4">
        <w:rPr>
          <w:color w:val="002060"/>
        </w:rPr>
        <w:t>2021-2022. The second webinar</w:t>
      </w:r>
      <w:r w:rsidRPr="00CD2DD4">
        <w:rPr>
          <w:rStyle w:val="apple-converted-space"/>
        </w:rPr>
        <w:t> </w:t>
      </w:r>
      <w:r w:rsidRPr="00CD2DD4">
        <w:t>is</w:t>
      </w:r>
      <w:r w:rsidRPr="00CD2DD4">
        <w:rPr>
          <w:rStyle w:val="apple-converted-space"/>
        </w:rPr>
        <w:t> </w:t>
      </w:r>
      <w:r w:rsidRPr="00CD2DD4">
        <w:rPr>
          <w:i/>
          <w:iCs/>
          <w:color w:val="002060"/>
        </w:rPr>
        <w:t>Mental Health in the Latin American Workplace in the Age of COVID-19</w:t>
      </w:r>
      <w:r w:rsidRPr="00CD2DD4">
        <w:t>,</w:t>
      </w:r>
      <w:r w:rsidRPr="00CD2DD4">
        <w:rPr>
          <w:rStyle w:val="apple-converted-space"/>
        </w:rPr>
        <w:t> </w:t>
      </w:r>
      <w:r w:rsidRPr="00CD2DD4">
        <w:rPr>
          <w:color w:val="002060"/>
        </w:rPr>
        <w:t>October 19,</w:t>
      </w:r>
      <w:r w:rsidRPr="00CD2DD4">
        <w:rPr>
          <w:rStyle w:val="apple-converted-space"/>
          <w:color w:val="002060"/>
        </w:rPr>
        <w:t> </w:t>
      </w:r>
      <w:r w:rsidRPr="00CD2DD4">
        <w:rPr>
          <w:color w:val="002060"/>
        </w:rPr>
        <w:t>2021, 12–2:00 PM U.S.</w:t>
      </w:r>
      <w:r w:rsidRPr="00CD2DD4">
        <w:rPr>
          <w:rStyle w:val="apple-converted-space"/>
        </w:rPr>
        <w:t> </w:t>
      </w:r>
      <w:r w:rsidRPr="00CD2DD4">
        <w:rPr>
          <w:color w:val="002060"/>
        </w:rPr>
        <w:t>ET.</w:t>
      </w:r>
      <w:r w:rsidRPr="00CD2DD4">
        <w:rPr>
          <w:rStyle w:val="apple-converted-space"/>
          <w:color w:val="002060"/>
        </w:rPr>
        <w:t> </w:t>
      </w:r>
      <w:hyperlink r:id="rId31" w:history="1">
        <w:r w:rsidRPr="00CD2DD4">
          <w:rPr>
            <w:rStyle w:val="Hyperlink"/>
            <w:color w:val="0563C1"/>
          </w:rPr>
          <w:t>LATAM Webinar Registration</w:t>
        </w:r>
      </w:hyperlink>
    </w:p>
    <w:p w14:paraId="1494C52E" w14:textId="77777777" w:rsidR="00135E7A" w:rsidRPr="00CD2DD4" w:rsidRDefault="00135E7A" w:rsidP="005D526B">
      <w:pPr>
        <w:pStyle w:val="ListParagraph"/>
        <w:numPr>
          <w:ilvl w:val="0"/>
          <w:numId w:val="15"/>
        </w:numPr>
        <w:rPr>
          <w:color w:val="002060"/>
        </w:rPr>
      </w:pPr>
      <w:r w:rsidRPr="00CD2DD4">
        <w:rPr>
          <w:b/>
          <w:bCs/>
          <w:color w:val="002060"/>
        </w:rPr>
        <w:t>DIGIAL ACCESSIBILITY RESOURCES FROM LAINEY FEINGOLD</w:t>
      </w:r>
      <w:r w:rsidRPr="00CD2DD4">
        <w:rPr>
          <w:b/>
          <w:bCs/>
        </w:rPr>
        <w:t>,</w:t>
      </w:r>
      <w:r w:rsidRPr="00CD2DD4">
        <w:rPr>
          <w:rStyle w:val="apple-converted-space"/>
          <w:b/>
          <w:bCs/>
        </w:rPr>
        <w:t> </w:t>
      </w:r>
      <w:r w:rsidRPr="00CD2DD4">
        <w:rPr>
          <w:b/>
          <w:bCs/>
          <w:color w:val="002060"/>
        </w:rPr>
        <w:t>DISABILITY:IN DIGITAL ACCESSIBILITY RESOURCE:</w:t>
      </w:r>
    </w:p>
    <w:p w14:paraId="2A5D33AE" w14:textId="77777777" w:rsidR="00135E7A" w:rsidRPr="00CD2DD4" w:rsidRDefault="00135E7A" w:rsidP="005D526B">
      <w:pPr>
        <w:pStyle w:val="ListParagraph"/>
        <w:numPr>
          <w:ilvl w:val="1"/>
          <w:numId w:val="15"/>
        </w:numPr>
        <w:spacing w:after="60"/>
        <w:rPr>
          <w:color w:val="000000"/>
        </w:rPr>
      </w:pPr>
      <w:r w:rsidRPr="00CD2DD4">
        <w:rPr>
          <w:color w:val="002060"/>
        </w:rPr>
        <w:t>Adobe is releasing a full set of</w:t>
      </w:r>
      <w:r w:rsidRPr="00CD2DD4">
        <w:rPr>
          <w:rStyle w:val="apple-converted-space"/>
          <w:color w:val="002060"/>
        </w:rPr>
        <w:t> </w:t>
      </w:r>
      <w:hyperlink r:id="rId32" w:history="1">
        <w:r w:rsidRPr="00CD2DD4">
          <w:rPr>
            <w:rStyle w:val="Hyperlink"/>
            <w:color w:val="0070C0"/>
          </w:rPr>
          <w:t>Inclusive Design Training</w:t>
        </w:r>
      </w:hyperlink>
      <w:r w:rsidRPr="00CD2DD4">
        <w:rPr>
          <w:color w:val="000000"/>
        </w:rPr>
        <w:t> </w:t>
      </w:r>
      <w:r w:rsidRPr="00CD2DD4">
        <w:rPr>
          <w:color w:val="002060"/>
        </w:rPr>
        <w:t>materials in June.  </w:t>
      </w:r>
      <w:r w:rsidRPr="00CD2DD4">
        <w:rPr>
          <w:rStyle w:val="apple-converted-space"/>
          <w:color w:val="002060"/>
        </w:rPr>
        <w:t> </w:t>
      </w:r>
    </w:p>
    <w:p w14:paraId="54945601" w14:textId="77777777" w:rsidR="00135E7A" w:rsidRPr="00CD2DD4" w:rsidRDefault="00135E7A" w:rsidP="005D526B">
      <w:pPr>
        <w:pStyle w:val="ListParagraph"/>
        <w:numPr>
          <w:ilvl w:val="1"/>
          <w:numId w:val="15"/>
        </w:numPr>
        <w:spacing w:after="60"/>
        <w:rPr>
          <w:color w:val="000000"/>
        </w:rPr>
      </w:pPr>
      <w:hyperlink r:id="rId33" w:history="1">
        <w:r w:rsidRPr="00CD2DD4">
          <w:rPr>
            <w:rStyle w:val="Hyperlink"/>
            <w:color w:val="0070C0"/>
          </w:rPr>
          <w:t>Microsoft Accessibility Fundamental Training</w:t>
        </w:r>
      </w:hyperlink>
      <w:r w:rsidRPr="00CD2DD4">
        <w:rPr>
          <w:rStyle w:val="apple-converted-space"/>
          <w:color w:val="000000"/>
        </w:rPr>
        <w:t> </w:t>
      </w:r>
      <w:r w:rsidRPr="00CD2DD4">
        <w:rPr>
          <w:color w:val="002060"/>
        </w:rPr>
        <w:t>is targeted to suppliers and offers a host of helpful resources.</w:t>
      </w:r>
    </w:p>
    <w:p w14:paraId="59B43C41" w14:textId="77777777" w:rsidR="00135E7A" w:rsidRPr="00CD2DD4" w:rsidRDefault="00135E7A" w:rsidP="005D526B">
      <w:pPr>
        <w:pStyle w:val="ListParagraph"/>
        <w:numPr>
          <w:ilvl w:val="1"/>
          <w:numId w:val="15"/>
        </w:numPr>
        <w:spacing w:after="240"/>
        <w:rPr>
          <w:color w:val="000000"/>
        </w:rPr>
      </w:pPr>
      <w:hyperlink r:id="rId34" w:tooltip="https://docs.microsoft.com/en-us/learn/browse/?term=accessibility&amp;terms=accessibility" w:history="1">
        <w:r w:rsidRPr="00CD2DD4">
          <w:rPr>
            <w:rStyle w:val="Hyperlink"/>
            <w:color w:val="0070C0"/>
          </w:rPr>
          <w:t>The Microsoft Accessibility Fundamentals 2.5-Hour Training</w:t>
        </w:r>
      </w:hyperlink>
      <w:r w:rsidRPr="00CD2DD4">
        <w:rPr>
          <w:color w:val="000000"/>
        </w:rPr>
        <w:t> </w:t>
      </w:r>
      <w:r w:rsidRPr="00CD2DD4">
        <w:rPr>
          <w:color w:val="002060"/>
        </w:rPr>
        <w:t>is the first section of this page. The page lists other accessibility training. </w:t>
      </w:r>
    </w:p>
    <w:p w14:paraId="727865EC" w14:textId="77777777" w:rsidR="00135E7A" w:rsidRPr="00CD2DD4" w:rsidRDefault="00135E7A" w:rsidP="005D526B">
      <w:pPr>
        <w:pStyle w:val="ListParagraph"/>
        <w:numPr>
          <w:ilvl w:val="0"/>
          <w:numId w:val="15"/>
        </w:numPr>
        <w:rPr>
          <w:color w:val="000000"/>
        </w:rPr>
      </w:pPr>
      <w:r w:rsidRPr="00CD2DD4">
        <w:rPr>
          <w:b/>
          <w:bCs/>
          <w:color w:val="002060"/>
        </w:rPr>
        <w:lastRenderedPageBreak/>
        <w:t>DISABILITY:IN RESOURCES AVAILABLE TO</w:t>
      </w:r>
      <w:r w:rsidRPr="00CD2DD4">
        <w:rPr>
          <w:rStyle w:val="apple-converted-space"/>
          <w:b/>
          <w:bCs/>
          <w:color w:val="002060"/>
        </w:rPr>
        <w:t> </w:t>
      </w:r>
      <w:r w:rsidRPr="00CD2DD4">
        <w:rPr>
          <w:b/>
          <w:bCs/>
          <w:color w:val="002060"/>
        </w:rPr>
        <w:t>INCLUSION</w:t>
      </w:r>
      <w:r w:rsidRPr="00CD2DD4">
        <w:rPr>
          <w:rStyle w:val="apple-converted-space"/>
          <w:b/>
          <w:bCs/>
          <w:color w:val="002060"/>
        </w:rPr>
        <w:t> </w:t>
      </w:r>
      <w:r w:rsidRPr="00CD2DD4">
        <w:rPr>
          <w:b/>
          <w:bCs/>
          <w:color w:val="002060"/>
        </w:rPr>
        <w:t>WORKSCOMPANIES AND THEIR EMPLOYEES:</w:t>
      </w:r>
      <w:r w:rsidRPr="00CD2DD4">
        <w:rPr>
          <w:color w:val="002060"/>
        </w:rPr>
        <w:t> </w:t>
      </w:r>
    </w:p>
    <w:p w14:paraId="0FEB068C" w14:textId="77777777" w:rsidR="00135E7A" w:rsidRPr="00CD2DD4" w:rsidRDefault="00135E7A" w:rsidP="005D526B">
      <w:pPr>
        <w:pStyle w:val="ListParagraph"/>
        <w:numPr>
          <w:ilvl w:val="1"/>
          <w:numId w:val="16"/>
        </w:numPr>
        <w:spacing w:after="60"/>
        <w:rPr>
          <w:color w:val="002060"/>
        </w:rPr>
      </w:pPr>
      <w:hyperlink r:id="rId35" w:tooltip="IW%20Resource%20Library" w:history="1">
        <w:r w:rsidRPr="00CD2DD4">
          <w:rPr>
            <w:rStyle w:val="Hyperlink"/>
            <w:color w:val="0070C0"/>
          </w:rPr>
          <w:t>IW Resource Library</w:t>
        </w:r>
      </w:hyperlink>
      <w:r w:rsidRPr="00CD2DD4">
        <w:rPr>
          <w:rStyle w:val="apple-converted-space"/>
        </w:rPr>
        <w:t> </w:t>
      </w:r>
      <w:r w:rsidRPr="00CD2DD4">
        <w:rPr>
          <w:b/>
          <w:bCs/>
          <w:color w:val="002060"/>
        </w:rPr>
        <w:t>Password:</w:t>
      </w:r>
      <w:r w:rsidRPr="00CD2DD4">
        <w:rPr>
          <w:rStyle w:val="apple-converted-space"/>
          <w:color w:val="002060"/>
        </w:rPr>
        <w:t> </w:t>
      </w:r>
      <w:r w:rsidRPr="00CD2DD4">
        <w:rPr>
          <w:color w:val="002060"/>
        </w:rPr>
        <w:t>IW2020</w:t>
      </w:r>
      <w:r w:rsidRPr="00CD2DD4">
        <w:rPr>
          <w:rStyle w:val="apple-converted-space"/>
          <w:color w:val="002060"/>
        </w:rPr>
        <w:t> </w:t>
      </w:r>
      <w:r w:rsidRPr="00CD2DD4">
        <w:rPr>
          <w:color w:val="002060"/>
        </w:rPr>
        <w:t>(Password is case sensitive)</w:t>
      </w:r>
    </w:p>
    <w:p w14:paraId="4666ED6B" w14:textId="77777777" w:rsidR="00135E7A" w:rsidRPr="00CD2DD4" w:rsidRDefault="00135E7A" w:rsidP="005D526B">
      <w:pPr>
        <w:pStyle w:val="ListParagraph"/>
        <w:numPr>
          <w:ilvl w:val="1"/>
          <w:numId w:val="16"/>
        </w:numPr>
        <w:spacing w:after="60"/>
        <w:rPr>
          <w:color w:val="000000"/>
        </w:rPr>
      </w:pPr>
      <w:hyperlink r:id="rId36" w:tooltip="https://nam06.safelinks.protection.outlook.com/?url=https%3A%2F%2Fdisabilityin.org%2Fresources2%2Fcorporate-partners-portal%2F&amp;data=02%7C01%7Cdafu%40linkedin.com%7C064276d2dba944d8212b08d81884b155%7C72f988bf86f141af91ab2d7cd011db47%7C1%7C0%7C6372863054713" w:history="1">
        <w:r w:rsidRPr="00CD2DD4">
          <w:rPr>
            <w:rStyle w:val="Hyperlink"/>
            <w:color w:val="0070C0"/>
          </w:rPr>
          <w:t>Disability:IN Corporate Partners Portal</w:t>
        </w:r>
      </w:hyperlink>
      <w:r w:rsidRPr="00CD2DD4">
        <w:rPr>
          <w:rStyle w:val="apple-converted-space"/>
          <w:color w:val="095BFF"/>
        </w:rPr>
        <w:t> </w:t>
      </w:r>
      <w:r w:rsidRPr="00CD2DD4">
        <w:rPr>
          <w:b/>
          <w:bCs/>
          <w:color w:val="002060"/>
        </w:rPr>
        <w:t>Password:</w:t>
      </w:r>
      <w:r w:rsidRPr="00CD2DD4">
        <w:rPr>
          <w:rStyle w:val="apple-converted-space"/>
          <w:color w:val="000000"/>
        </w:rPr>
        <w:t> </w:t>
      </w:r>
      <w:proofErr w:type="spellStart"/>
      <w:r w:rsidRPr="00CD2DD4">
        <w:rPr>
          <w:color w:val="002060"/>
        </w:rPr>
        <w:t>DisabilityAdvantage</w:t>
      </w:r>
      <w:proofErr w:type="spellEnd"/>
      <w:r w:rsidRPr="00CD2DD4">
        <w:rPr>
          <w:color w:val="002060"/>
        </w:rPr>
        <w:t xml:space="preserve"> (</w:t>
      </w:r>
      <w:r w:rsidRPr="00CD2DD4">
        <w:rPr>
          <w:color w:val="000000"/>
        </w:rPr>
        <w:t>P</w:t>
      </w:r>
      <w:r w:rsidRPr="00CD2DD4">
        <w:rPr>
          <w:color w:val="002060"/>
        </w:rPr>
        <w:t>assword is</w:t>
      </w:r>
      <w:r w:rsidRPr="00CD2DD4">
        <w:rPr>
          <w:rStyle w:val="apple-converted-space"/>
          <w:color w:val="000000"/>
        </w:rPr>
        <w:t> </w:t>
      </w:r>
      <w:r w:rsidRPr="00CD2DD4">
        <w:rPr>
          <w:color w:val="002060"/>
        </w:rPr>
        <w:t>case sensitive)</w:t>
      </w:r>
    </w:p>
    <w:p w14:paraId="75AF036D" w14:textId="77777777" w:rsidR="00135E7A" w:rsidRPr="00CD2DD4" w:rsidRDefault="00135E7A" w:rsidP="005D526B">
      <w:pPr>
        <w:pStyle w:val="ListParagraph"/>
        <w:numPr>
          <w:ilvl w:val="1"/>
          <w:numId w:val="16"/>
        </w:numPr>
        <w:spacing w:before="100" w:beforeAutospacing="1" w:after="60"/>
        <w:rPr>
          <w:color w:val="002060"/>
        </w:rPr>
      </w:pPr>
      <w:hyperlink r:id="rId37" w:history="1">
        <w:r w:rsidRPr="00CD2DD4">
          <w:rPr>
            <w:rStyle w:val="Hyperlink"/>
            <w:color w:val="0563C1"/>
          </w:rPr>
          <w:t>Disability:IN Resume Database</w:t>
        </w:r>
      </w:hyperlink>
      <w:r w:rsidRPr="00CD2DD4">
        <w:rPr>
          <w:rStyle w:val="apple-converted-space"/>
        </w:rPr>
        <w:t> </w:t>
      </w:r>
      <w:r w:rsidRPr="00CD2DD4">
        <w:rPr>
          <w:color w:val="002060"/>
        </w:rPr>
        <w:t>with hundreds of resumes of talent with disabilities: Username</w:t>
      </w:r>
      <w:r w:rsidRPr="00CD2DD4">
        <w:t>:</w:t>
      </w:r>
      <w:r w:rsidRPr="00CD2DD4">
        <w:rPr>
          <w:color w:val="002060"/>
        </w:rPr>
        <w:t> </w:t>
      </w:r>
      <w:proofErr w:type="spellStart"/>
      <w:r w:rsidRPr="00CD2DD4">
        <w:rPr>
          <w:color w:val="002060"/>
        </w:rPr>
        <w:t>InclusiveRecruiter</w:t>
      </w:r>
      <w:proofErr w:type="spellEnd"/>
      <w:r w:rsidRPr="00CD2DD4">
        <w:rPr>
          <w:color w:val="002060"/>
        </w:rPr>
        <w:t xml:space="preserve"> Password: </w:t>
      </w:r>
      <w:proofErr w:type="spellStart"/>
      <w:r w:rsidRPr="00CD2DD4">
        <w:rPr>
          <w:color w:val="002060"/>
        </w:rPr>
        <w:t>YourNextHire</w:t>
      </w:r>
      <w:proofErr w:type="spellEnd"/>
      <w:r w:rsidRPr="00CD2DD4">
        <w:rPr>
          <w:color w:val="002060"/>
        </w:rPr>
        <w:t xml:space="preserve"> (Username and Password are case sensitive)</w:t>
      </w:r>
    </w:p>
    <w:p w14:paraId="56235978" w14:textId="77777777" w:rsidR="00135E7A" w:rsidRPr="00CD2DD4" w:rsidRDefault="00135E7A" w:rsidP="005D526B">
      <w:pPr>
        <w:pStyle w:val="ListParagraph"/>
        <w:numPr>
          <w:ilvl w:val="1"/>
          <w:numId w:val="16"/>
        </w:numPr>
        <w:spacing w:before="100" w:beforeAutospacing="1" w:after="60"/>
        <w:rPr>
          <w:color w:val="002060"/>
        </w:rPr>
      </w:pPr>
      <w:hyperlink r:id="rId38" w:history="1">
        <w:r w:rsidRPr="00CD2DD4">
          <w:rPr>
            <w:rStyle w:val="Hyperlink"/>
            <w:color w:val="0563C1"/>
          </w:rPr>
          <w:t>Join a Disability:IN Committee</w:t>
        </w:r>
      </w:hyperlink>
      <w:r w:rsidRPr="00CD2DD4">
        <w:rPr>
          <w:rStyle w:val="apple-converted-space"/>
          <w:color w:val="002060"/>
        </w:rPr>
        <w:t> </w:t>
      </w:r>
      <w:r w:rsidRPr="00CD2DD4">
        <w:rPr>
          <w:color w:val="002060"/>
        </w:rPr>
        <w:t>For more information contact</w:t>
      </w:r>
      <w:r w:rsidRPr="00CD2DD4">
        <w:rPr>
          <w:rStyle w:val="apple-converted-space"/>
          <w:color w:val="002060"/>
        </w:rPr>
        <w:t> </w:t>
      </w:r>
      <w:r w:rsidRPr="00CD2DD4">
        <w:t>Jordan Krug:</w:t>
      </w:r>
      <w:r w:rsidRPr="00CD2DD4">
        <w:rPr>
          <w:rStyle w:val="apple-converted-space"/>
        </w:rPr>
        <w:t> </w:t>
      </w:r>
      <w:hyperlink r:id="rId39" w:history="1">
        <w:r w:rsidRPr="00CD2DD4">
          <w:rPr>
            <w:rStyle w:val="Hyperlink"/>
            <w:color w:val="0563C1"/>
          </w:rPr>
          <w:t>Jordan@Disabilityin.org</w:t>
        </w:r>
      </w:hyperlink>
    </w:p>
    <w:p w14:paraId="252C2796" w14:textId="77777777" w:rsidR="00135E7A" w:rsidRPr="00CD2DD4" w:rsidRDefault="00135E7A" w:rsidP="005D526B">
      <w:pPr>
        <w:pStyle w:val="ListParagraph"/>
        <w:numPr>
          <w:ilvl w:val="1"/>
          <w:numId w:val="16"/>
        </w:numPr>
        <w:spacing w:after="60"/>
        <w:rPr>
          <w:color w:val="0070C0"/>
        </w:rPr>
      </w:pPr>
      <w:hyperlink r:id="rId40" w:history="1">
        <w:r w:rsidRPr="00CD2DD4">
          <w:rPr>
            <w:rStyle w:val="Hyperlink"/>
            <w:color w:val="0070C0"/>
          </w:rPr>
          <w:t>Infographic on Global Disability Employment</w:t>
        </w:r>
      </w:hyperlink>
    </w:p>
    <w:p w14:paraId="29F77AEA" w14:textId="77777777" w:rsidR="00135E7A" w:rsidRPr="00CD2DD4" w:rsidRDefault="00135E7A" w:rsidP="005D526B">
      <w:pPr>
        <w:pStyle w:val="ListParagraph"/>
        <w:numPr>
          <w:ilvl w:val="1"/>
          <w:numId w:val="16"/>
        </w:numPr>
        <w:spacing w:after="60"/>
        <w:rPr>
          <w:color w:val="0070C0"/>
        </w:rPr>
      </w:pPr>
      <w:hyperlink r:id="rId41" w:tooltip="https://disabilityin.org/resource/disability-inclusive-illustrations/" w:history="1">
        <w:r w:rsidRPr="00CD2DD4">
          <w:rPr>
            <w:rStyle w:val="Hyperlink"/>
            <w:color w:val="0070C0"/>
          </w:rPr>
          <w:t>10 Disability Inclusive Illustrations</w:t>
        </w:r>
      </w:hyperlink>
    </w:p>
    <w:p w14:paraId="1633192F" w14:textId="77777777" w:rsidR="00135E7A" w:rsidRPr="00CD2DD4" w:rsidRDefault="00135E7A" w:rsidP="005D526B">
      <w:pPr>
        <w:pStyle w:val="ListParagraph"/>
        <w:numPr>
          <w:ilvl w:val="1"/>
          <w:numId w:val="16"/>
        </w:numPr>
        <w:spacing w:before="100" w:beforeAutospacing="1" w:after="60"/>
        <w:rPr>
          <w:color w:val="0070C0"/>
        </w:rPr>
      </w:pPr>
      <w:hyperlink r:id="rId42" w:history="1">
        <w:r w:rsidRPr="00CD2DD4">
          <w:rPr>
            <w:rStyle w:val="Hyperlink"/>
            <w:color w:val="0070C0"/>
          </w:rPr>
          <w:t>3 Disability Inclusive Posters</w:t>
        </w:r>
      </w:hyperlink>
    </w:p>
    <w:p w14:paraId="7B2E5533" w14:textId="77777777" w:rsidR="00135E7A" w:rsidRPr="00135E7A" w:rsidRDefault="00135E7A" w:rsidP="00135E7A"/>
    <w:sectPr w:rsidR="00135E7A" w:rsidRPr="00135E7A" w:rsidSect="001D6D91">
      <w:headerReference w:type="even" r:id="rId43"/>
      <w:headerReference w:type="default" r:id="rId44"/>
      <w:footerReference w:type="even" r:id="rId45"/>
      <w:footerReference w:type="default" r:id="rId46"/>
      <w:headerReference w:type="first" r:id="rId47"/>
      <w:footerReference w:type="first" r:id="rId48"/>
      <w:pgSz w:w="12240" w:h="15840"/>
      <w:pgMar w:top="1440" w:right="1080" w:bottom="144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DBC2" w14:textId="77777777" w:rsidR="005D526B" w:rsidRDefault="005D526B" w:rsidP="001D6D91">
      <w:r>
        <w:separator/>
      </w:r>
    </w:p>
  </w:endnote>
  <w:endnote w:type="continuationSeparator" w:id="0">
    <w:p w14:paraId="36A91233" w14:textId="77777777" w:rsidR="005D526B" w:rsidRDefault="005D526B" w:rsidP="001D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338874"/>
      <w:docPartObj>
        <w:docPartGallery w:val="Page Numbers (Bottom of Page)"/>
        <w:docPartUnique/>
      </w:docPartObj>
    </w:sdtPr>
    <w:sdtEndPr>
      <w:rPr>
        <w:rStyle w:val="PageNumber"/>
      </w:rPr>
    </w:sdtEndPr>
    <w:sdtContent>
      <w:p w14:paraId="2D7C12C4" w14:textId="79F1614A"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72058804"/>
      <w:docPartObj>
        <w:docPartGallery w:val="Page Numbers (Bottom of Page)"/>
        <w:docPartUnique/>
      </w:docPartObj>
    </w:sdtPr>
    <w:sdtEndPr>
      <w:rPr>
        <w:rStyle w:val="PageNumber"/>
      </w:rPr>
    </w:sdtEndPr>
    <w:sdtContent>
      <w:p w14:paraId="08356FA5" w14:textId="3985F4AB" w:rsidR="001A034E" w:rsidRDefault="001A034E" w:rsidP="001D6D9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D83CC" w14:textId="67BBED6C" w:rsidR="00B3701C" w:rsidRDefault="00B3701C" w:rsidP="001D6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764B" w14:textId="1F70D4CE" w:rsidR="00A2752C" w:rsidRPr="001A034E" w:rsidRDefault="00A2752C" w:rsidP="001D6D91">
    <w:pPr>
      <w:pStyle w:val="Footer"/>
      <w:rPr>
        <w:color w:val="047BC1" w:themeColor="text2"/>
      </w:rPr>
    </w:pPr>
    <w:r w:rsidRPr="00FF755F">
      <w:rPr>
        <w:b/>
        <w:bCs/>
        <w:i w:val="0"/>
        <w:iCs w:val="0"/>
        <w:caps/>
        <w:color w:val="047BC1" w:themeColor="text2"/>
      </w:rPr>
      <w:fldChar w:fldCharType="begin"/>
    </w:r>
    <w:r w:rsidRPr="00FF755F">
      <w:rPr>
        <w:b/>
        <w:bCs/>
        <w:i w:val="0"/>
        <w:iCs w:val="0"/>
        <w:caps/>
        <w:color w:val="047BC1" w:themeColor="text2"/>
      </w:rPr>
      <w:instrText xml:space="preserve"> PAGE   \* MERGEFORMAT </w:instrText>
    </w:r>
    <w:r w:rsidRPr="00FF755F">
      <w:rPr>
        <w:b/>
        <w:bCs/>
        <w:i w:val="0"/>
        <w:iCs w:val="0"/>
        <w:caps/>
        <w:color w:val="047BC1" w:themeColor="text2"/>
      </w:rPr>
      <w:fldChar w:fldCharType="separate"/>
    </w:r>
    <w:r w:rsidRPr="00FF755F">
      <w:rPr>
        <w:b/>
        <w:bCs/>
        <w:i w:val="0"/>
        <w:iCs w:val="0"/>
        <w:caps/>
        <w:noProof/>
        <w:color w:val="047BC1" w:themeColor="text2"/>
      </w:rPr>
      <w:t>2</w:t>
    </w:r>
    <w:r w:rsidRPr="00FF755F">
      <w:rPr>
        <w:b/>
        <w:bCs/>
        <w:i w:val="0"/>
        <w:iCs w:val="0"/>
        <w:caps/>
        <w:noProof/>
        <w:color w:val="047BC1" w:themeColor="text2"/>
      </w:rPr>
      <w:fldChar w:fldCharType="end"/>
    </w:r>
    <w:r>
      <w:rPr>
        <w:caps/>
        <w:noProof/>
        <w:color w:val="047BC1" w:themeColor="text2"/>
      </w:rPr>
      <w:t xml:space="preserve"> </w:t>
    </w:r>
    <w:r w:rsidRPr="00A2752C">
      <w:rPr>
        <w:caps/>
        <w:noProof/>
      </w:rPr>
      <w:t>|</w:t>
    </w:r>
    <w:r w:rsidRPr="00A2752C">
      <w:t xml:space="preserve"> </w:t>
    </w:r>
    <w:r w:rsidRPr="001A034E">
      <w:t xml:space="preserve">Learn </w:t>
    </w:r>
    <w:r w:rsidRPr="0096217F">
      <w:t>more</w:t>
    </w:r>
    <w:r w:rsidRPr="001A034E">
      <w:t xml:space="preserve"> about </w:t>
    </w:r>
    <w:hyperlink r:id="rId1" w:history="1">
      <w:r w:rsidRPr="001A034E">
        <w:rPr>
          <w:rStyle w:val="Hyperlink"/>
          <w:i w:val="0"/>
          <w:iCs w:val="0"/>
        </w:rPr>
        <w:t>Inclusion Works online</w:t>
      </w:r>
    </w:hyperlink>
    <w:r w:rsidRPr="001A034E">
      <w:t>.</w:t>
    </w:r>
  </w:p>
  <w:p w14:paraId="484322AA" w14:textId="2CCAB66C" w:rsidR="009C721C" w:rsidRPr="00A2752C" w:rsidRDefault="00A2752C" w:rsidP="001D6D91">
    <w:pPr>
      <w:pStyle w:val="Footer"/>
      <w:spacing w:after="0"/>
      <w:ind w:left="-447" w:right="-547" w:hanging="547"/>
      <w:rPr>
        <w:noProof/>
        <w:color w:val="047BC1" w:themeColor="text2"/>
      </w:rPr>
    </w:pPr>
    <w:r w:rsidRPr="00E0022A">
      <w:rPr>
        <w:noProof/>
      </w:rPr>
      <w:drawing>
        <wp:inline distT="0" distB="0" distL="0" distR="0" wp14:anchorId="3E476F57" wp14:editId="375AEC0E">
          <wp:extent cx="7780149" cy="40000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215151" cy="42236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7E52" w14:textId="77777777" w:rsidR="00FF755F" w:rsidRDefault="00F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7394" w14:textId="77777777" w:rsidR="005D526B" w:rsidRDefault="005D526B" w:rsidP="001D6D91">
      <w:r>
        <w:separator/>
      </w:r>
    </w:p>
  </w:footnote>
  <w:footnote w:type="continuationSeparator" w:id="0">
    <w:p w14:paraId="6ADD2125" w14:textId="77777777" w:rsidR="005D526B" w:rsidRDefault="005D526B" w:rsidP="001D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FF6" w14:textId="77777777" w:rsidR="00FF755F" w:rsidRDefault="00FF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EA1" w14:textId="3CC291E4" w:rsidR="00206A40" w:rsidRDefault="00206A40" w:rsidP="001D6D91">
    <w:pPr>
      <w:pStyle w:val="Header"/>
      <w:ind w:hanging="990"/>
    </w:pPr>
    <w:r>
      <w:rPr>
        <w:noProof/>
      </w:rPr>
      <w:drawing>
        <wp:inline distT="0" distB="0" distL="0" distR="0" wp14:anchorId="0F63AAB4" wp14:editId="3C953CB3">
          <wp:extent cx="7883591" cy="1249523"/>
          <wp:effectExtent l="0" t="0" r="3175" b="0"/>
          <wp:docPr id="11" name="Picture 11" descr="Disability:IN Inclusion Work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 doc header.png"/>
                  <pic:cNvPicPr/>
                </pic:nvPicPr>
                <pic:blipFill>
                  <a:blip r:embed="rId1">
                    <a:extLst>
                      <a:ext uri="{28A0092B-C50C-407E-A947-70E740481C1C}">
                        <a14:useLocalDpi xmlns:a14="http://schemas.microsoft.com/office/drawing/2010/main" val="0"/>
                      </a:ext>
                    </a:extLst>
                  </a:blip>
                  <a:stretch>
                    <a:fillRect/>
                  </a:stretch>
                </pic:blipFill>
                <pic:spPr>
                  <a:xfrm>
                    <a:off x="0" y="0"/>
                    <a:ext cx="7883591" cy="12495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0A3B" w14:textId="77777777" w:rsidR="00FF755F" w:rsidRDefault="00FF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6A5"/>
    <w:multiLevelType w:val="multilevel"/>
    <w:tmpl w:val="B4C4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C5A4D"/>
    <w:multiLevelType w:val="multilevel"/>
    <w:tmpl w:val="028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62D05"/>
    <w:multiLevelType w:val="multilevel"/>
    <w:tmpl w:val="BC86F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D879CC"/>
    <w:multiLevelType w:val="multilevel"/>
    <w:tmpl w:val="B7F6E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5243D"/>
    <w:multiLevelType w:val="multilevel"/>
    <w:tmpl w:val="D7DC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945DC"/>
    <w:multiLevelType w:val="multilevel"/>
    <w:tmpl w:val="ADFC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6766E0"/>
    <w:multiLevelType w:val="multilevel"/>
    <w:tmpl w:val="C31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9E5DDB"/>
    <w:multiLevelType w:val="multilevel"/>
    <w:tmpl w:val="E39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8382A"/>
    <w:multiLevelType w:val="hybridMultilevel"/>
    <w:tmpl w:val="696A61B8"/>
    <w:lvl w:ilvl="0" w:tplc="2D14CC4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1077"/>
    <w:multiLevelType w:val="multilevel"/>
    <w:tmpl w:val="AC38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DE1C9F"/>
    <w:multiLevelType w:val="multilevel"/>
    <w:tmpl w:val="8AA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DB71A9"/>
    <w:multiLevelType w:val="hybridMultilevel"/>
    <w:tmpl w:val="730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27B82"/>
    <w:multiLevelType w:val="multilevel"/>
    <w:tmpl w:val="1A3E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C40FE5"/>
    <w:multiLevelType w:val="multilevel"/>
    <w:tmpl w:val="000657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4" w15:restartNumberingAfterBreak="0">
    <w:nsid w:val="68F373FA"/>
    <w:multiLevelType w:val="multilevel"/>
    <w:tmpl w:val="3408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C01541"/>
    <w:multiLevelType w:val="multilevel"/>
    <w:tmpl w:val="426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0E0461"/>
    <w:multiLevelType w:val="multilevel"/>
    <w:tmpl w:val="555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FF60CC"/>
    <w:multiLevelType w:val="multilevel"/>
    <w:tmpl w:val="6A0E12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6"/>
  </w:num>
  <w:num w:numId="3">
    <w:abstractNumId w:val="10"/>
  </w:num>
  <w:num w:numId="4">
    <w:abstractNumId w:val="4"/>
  </w:num>
  <w:num w:numId="5">
    <w:abstractNumId w:val="1"/>
  </w:num>
  <w:num w:numId="6">
    <w:abstractNumId w:val="17"/>
  </w:num>
  <w:num w:numId="7">
    <w:abstractNumId w:val="6"/>
  </w:num>
  <w:num w:numId="8">
    <w:abstractNumId w:val="7"/>
  </w:num>
  <w:num w:numId="9">
    <w:abstractNumId w:val="9"/>
  </w:num>
  <w:num w:numId="10">
    <w:abstractNumId w:val="5"/>
  </w:num>
  <w:num w:numId="11">
    <w:abstractNumId w:val="0"/>
  </w:num>
  <w:num w:numId="12">
    <w:abstractNumId w:val="14"/>
  </w:num>
  <w:num w:numId="13">
    <w:abstractNumId w:val="15"/>
  </w:num>
  <w:num w:numId="14">
    <w:abstractNumId w:val="2"/>
  </w:num>
  <w:num w:numId="15">
    <w:abstractNumId w:val="3"/>
  </w:num>
  <w:num w:numId="16">
    <w:abstractNumId w:val="12"/>
  </w:num>
  <w:num w:numId="17">
    <w:abstractNumId w:val="1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40"/>
    <w:rsid w:val="00005025"/>
    <w:rsid w:val="00065192"/>
    <w:rsid w:val="000B79DA"/>
    <w:rsid w:val="00135E7A"/>
    <w:rsid w:val="001A034E"/>
    <w:rsid w:val="001A560F"/>
    <w:rsid w:val="001D3ACD"/>
    <w:rsid w:val="001D6D91"/>
    <w:rsid w:val="00206A40"/>
    <w:rsid w:val="00392EBB"/>
    <w:rsid w:val="003A2BDB"/>
    <w:rsid w:val="003F7949"/>
    <w:rsid w:val="00537A8A"/>
    <w:rsid w:val="00541F21"/>
    <w:rsid w:val="005D526B"/>
    <w:rsid w:val="00623427"/>
    <w:rsid w:val="006D5122"/>
    <w:rsid w:val="006D7994"/>
    <w:rsid w:val="006F6AB5"/>
    <w:rsid w:val="00773A23"/>
    <w:rsid w:val="007F4B0B"/>
    <w:rsid w:val="00832D61"/>
    <w:rsid w:val="008B395F"/>
    <w:rsid w:val="00923D06"/>
    <w:rsid w:val="009529DF"/>
    <w:rsid w:val="0096217F"/>
    <w:rsid w:val="00995540"/>
    <w:rsid w:val="009C721C"/>
    <w:rsid w:val="009D0C80"/>
    <w:rsid w:val="00A2752C"/>
    <w:rsid w:val="00B15997"/>
    <w:rsid w:val="00B3701C"/>
    <w:rsid w:val="00C175E9"/>
    <w:rsid w:val="00C34F28"/>
    <w:rsid w:val="00C67F64"/>
    <w:rsid w:val="00CA66C4"/>
    <w:rsid w:val="00CD2DD4"/>
    <w:rsid w:val="00CD39B7"/>
    <w:rsid w:val="00CE210C"/>
    <w:rsid w:val="00E06680"/>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F45A"/>
  <w15:chartTrackingRefBased/>
  <w15:docId w15:val="{2CCC9CDB-6FC7-4444-A563-9490CF7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D91"/>
    <w:pPr>
      <w:spacing w:after="240"/>
    </w:pPr>
    <w:rPr>
      <w:rFonts w:ascii="Arial" w:hAnsi="Arial" w:cs="Arial"/>
    </w:rPr>
  </w:style>
  <w:style w:type="paragraph" w:styleId="Heading1">
    <w:name w:val="heading 1"/>
    <w:basedOn w:val="Normal"/>
    <w:next w:val="Normal"/>
    <w:link w:val="Heading1Char"/>
    <w:uiPriority w:val="9"/>
    <w:qFormat/>
    <w:rsid w:val="00623427"/>
    <w:pPr>
      <w:spacing w:before="360"/>
      <w:outlineLvl w:val="0"/>
    </w:pPr>
    <w:rPr>
      <w:b/>
      <w:bCs/>
      <w:color w:val="242C65" w:themeColor="text1"/>
      <w:sz w:val="40"/>
      <w:szCs w:val="40"/>
    </w:rPr>
  </w:style>
  <w:style w:type="paragraph" w:styleId="Heading2">
    <w:name w:val="heading 2"/>
    <w:basedOn w:val="Normal"/>
    <w:next w:val="Normal"/>
    <w:link w:val="Heading2Char"/>
    <w:uiPriority w:val="9"/>
    <w:unhideWhenUsed/>
    <w:qFormat/>
    <w:rsid w:val="001D6D91"/>
    <w:pPr>
      <w:spacing w:after="120" w:line="192" w:lineRule="auto"/>
      <w:outlineLvl w:val="1"/>
    </w:pPr>
    <w:rPr>
      <w:rFonts w:ascii="Arial Black" w:hAnsi="Arial Black"/>
      <w:b/>
      <w:bCs/>
      <w:color w:val="047BC1" w:themeColor="text2"/>
      <w:sz w:val="28"/>
      <w:szCs w:val="28"/>
    </w:rPr>
  </w:style>
  <w:style w:type="paragraph" w:styleId="Heading3">
    <w:name w:val="heading 3"/>
    <w:basedOn w:val="Normal"/>
    <w:next w:val="Normal"/>
    <w:link w:val="Heading3Char"/>
    <w:uiPriority w:val="9"/>
    <w:semiHidden/>
    <w:unhideWhenUsed/>
    <w:qFormat/>
    <w:rsid w:val="008B395F"/>
    <w:pPr>
      <w:keepNext/>
      <w:keepLines/>
      <w:spacing w:before="40" w:after="0"/>
      <w:outlineLvl w:val="2"/>
    </w:pPr>
    <w:rPr>
      <w:rFonts w:asciiTheme="majorHAnsi" w:eastAsiaTheme="majorEastAsia" w:hAnsiTheme="majorHAnsi" w:cstheme="majorBidi"/>
      <w:color w:val="1215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40"/>
    <w:pPr>
      <w:tabs>
        <w:tab w:val="center" w:pos="4680"/>
        <w:tab w:val="right" w:pos="9360"/>
      </w:tabs>
    </w:pPr>
  </w:style>
  <w:style w:type="character" w:customStyle="1" w:styleId="HeaderChar">
    <w:name w:val="Header Char"/>
    <w:basedOn w:val="DefaultParagraphFont"/>
    <w:link w:val="Header"/>
    <w:uiPriority w:val="99"/>
    <w:rsid w:val="00206A40"/>
  </w:style>
  <w:style w:type="paragraph" w:styleId="Footer">
    <w:name w:val="footer"/>
    <w:basedOn w:val="Normal"/>
    <w:link w:val="FooterChar"/>
    <w:uiPriority w:val="99"/>
    <w:unhideWhenUsed/>
    <w:rsid w:val="001D6D91"/>
    <w:pPr>
      <w:tabs>
        <w:tab w:val="right" w:pos="9360"/>
      </w:tabs>
      <w:ind w:left="-450" w:right="-540"/>
    </w:pPr>
    <w:rPr>
      <w:i/>
      <w:iCs/>
      <w:color w:val="242C65" w:themeColor="text1"/>
      <w:sz w:val="20"/>
      <w:szCs w:val="20"/>
    </w:rPr>
  </w:style>
  <w:style w:type="character" w:customStyle="1" w:styleId="FooterChar">
    <w:name w:val="Footer Char"/>
    <w:basedOn w:val="DefaultParagraphFont"/>
    <w:link w:val="Footer"/>
    <w:uiPriority w:val="99"/>
    <w:rsid w:val="001D6D91"/>
    <w:rPr>
      <w:rFonts w:ascii="Arial" w:hAnsi="Arial" w:cs="Arial"/>
      <w:i/>
      <w:iCs/>
      <w:color w:val="242C65" w:themeColor="text1"/>
      <w:sz w:val="20"/>
      <w:szCs w:val="20"/>
    </w:rPr>
  </w:style>
  <w:style w:type="paragraph" w:styleId="Title">
    <w:name w:val="Title"/>
    <w:basedOn w:val="Normal"/>
    <w:next w:val="Normal"/>
    <w:link w:val="TitleChar"/>
    <w:uiPriority w:val="10"/>
    <w:qFormat/>
    <w:rsid w:val="00C67F64"/>
    <w:pPr>
      <w:spacing w:line="192" w:lineRule="auto"/>
    </w:pPr>
    <w:rPr>
      <w:rFonts w:ascii="Arial Black" w:hAnsi="Arial Black"/>
      <w:b/>
      <w:bCs/>
      <w:color w:val="00794B" w:themeColor="accent4"/>
      <w:sz w:val="56"/>
      <w:szCs w:val="56"/>
    </w:rPr>
  </w:style>
  <w:style w:type="character" w:customStyle="1" w:styleId="TitleChar">
    <w:name w:val="Title Char"/>
    <w:basedOn w:val="DefaultParagraphFont"/>
    <w:link w:val="Title"/>
    <w:uiPriority w:val="10"/>
    <w:rsid w:val="00C67F64"/>
    <w:rPr>
      <w:rFonts w:ascii="Arial Black" w:hAnsi="Arial Black" w:cs="Arial"/>
      <w:b/>
      <w:bCs/>
      <w:color w:val="00794B" w:themeColor="accent4"/>
      <w:sz w:val="56"/>
      <w:szCs w:val="56"/>
    </w:rPr>
  </w:style>
  <w:style w:type="character" w:customStyle="1" w:styleId="Heading1Char">
    <w:name w:val="Heading 1 Char"/>
    <w:basedOn w:val="DefaultParagraphFont"/>
    <w:link w:val="Heading1"/>
    <w:uiPriority w:val="9"/>
    <w:rsid w:val="00623427"/>
    <w:rPr>
      <w:rFonts w:ascii="Arial" w:hAnsi="Arial" w:cs="Arial"/>
      <w:b/>
      <w:bCs/>
      <w:color w:val="242C65" w:themeColor="text1"/>
      <w:sz w:val="40"/>
      <w:szCs w:val="40"/>
    </w:rPr>
  </w:style>
  <w:style w:type="character" w:customStyle="1" w:styleId="Heading2Char">
    <w:name w:val="Heading 2 Char"/>
    <w:basedOn w:val="DefaultParagraphFont"/>
    <w:link w:val="Heading2"/>
    <w:uiPriority w:val="9"/>
    <w:rsid w:val="001D6D91"/>
    <w:rPr>
      <w:rFonts w:ascii="Arial Black" w:hAnsi="Arial Black" w:cs="Arial"/>
      <w:b/>
      <w:bCs/>
      <w:color w:val="047BC1" w:themeColor="text2"/>
      <w:sz w:val="28"/>
      <w:szCs w:val="28"/>
    </w:rPr>
  </w:style>
  <w:style w:type="character" w:styleId="Hyperlink">
    <w:name w:val="Hyperlink"/>
    <w:uiPriority w:val="99"/>
    <w:unhideWhenUsed/>
    <w:rsid w:val="001D6D91"/>
    <w:rPr>
      <w:color w:val="242C65" w:themeColor="text1"/>
      <w:u w:val="single"/>
    </w:rPr>
  </w:style>
  <w:style w:type="character" w:styleId="FollowedHyperlink">
    <w:name w:val="FollowedHyperlink"/>
    <w:basedOn w:val="Hyperlink"/>
    <w:uiPriority w:val="99"/>
    <w:unhideWhenUsed/>
    <w:rsid w:val="00CE210C"/>
    <w:rPr>
      <w:b w:val="0"/>
      <w:bCs w:val="0"/>
      <w:color w:val="7030A0"/>
      <w:u w:val="single"/>
    </w:rPr>
  </w:style>
  <w:style w:type="character" w:styleId="UnresolvedMention">
    <w:name w:val="Unresolved Mention"/>
    <w:basedOn w:val="DefaultParagraphFont"/>
    <w:uiPriority w:val="99"/>
    <w:semiHidden/>
    <w:unhideWhenUsed/>
    <w:rsid w:val="001D3ACD"/>
    <w:rPr>
      <w:color w:val="605E5C"/>
      <w:shd w:val="clear" w:color="auto" w:fill="E1DFDD"/>
    </w:rPr>
  </w:style>
  <w:style w:type="character" w:styleId="PageNumber">
    <w:name w:val="page number"/>
    <w:basedOn w:val="DefaultParagraphFont"/>
    <w:uiPriority w:val="99"/>
    <w:semiHidden/>
    <w:unhideWhenUsed/>
    <w:rsid w:val="00B3701C"/>
  </w:style>
  <w:style w:type="paragraph" w:styleId="FootnoteText">
    <w:name w:val="footnote text"/>
    <w:basedOn w:val="Normal"/>
    <w:link w:val="FootnoteTextChar"/>
    <w:uiPriority w:val="99"/>
    <w:semiHidden/>
    <w:unhideWhenUsed/>
    <w:rsid w:val="00A2752C"/>
    <w:pPr>
      <w:spacing w:after="0"/>
    </w:pPr>
    <w:rPr>
      <w:sz w:val="20"/>
      <w:szCs w:val="20"/>
    </w:rPr>
  </w:style>
  <w:style w:type="character" w:customStyle="1" w:styleId="FootnoteTextChar">
    <w:name w:val="Footnote Text Char"/>
    <w:basedOn w:val="DefaultParagraphFont"/>
    <w:link w:val="FootnoteText"/>
    <w:uiPriority w:val="99"/>
    <w:semiHidden/>
    <w:rsid w:val="00A2752C"/>
    <w:rPr>
      <w:rFonts w:ascii="Arial" w:hAnsi="Arial" w:cs="Arial"/>
      <w:sz w:val="20"/>
      <w:szCs w:val="20"/>
    </w:rPr>
  </w:style>
  <w:style w:type="character" w:styleId="FootnoteReference">
    <w:name w:val="footnote reference"/>
    <w:basedOn w:val="DefaultParagraphFont"/>
    <w:uiPriority w:val="99"/>
    <w:semiHidden/>
    <w:unhideWhenUsed/>
    <w:rsid w:val="00A2752C"/>
    <w:rPr>
      <w:vertAlign w:val="superscript"/>
    </w:rPr>
  </w:style>
  <w:style w:type="paragraph" w:styleId="EndnoteText">
    <w:name w:val="endnote text"/>
    <w:basedOn w:val="Normal"/>
    <w:link w:val="EndnoteTextChar"/>
    <w:uiPriority w:val="99"/>
    <w:semiHidden/>
    <w:unhideWhenUsed/>
    <w:rsid w:val="00A2752C"/>
    <w:pPr>
      <w:spacing w:after="0"/>
    </w:pPr>
    <w:rPr>
      <w:sz w:val="20"/>
      <w:szCs w:val="20"/>
    </w:rPr>
  </w:style>
  <w:style w:type="character" w:customStyle="1" w:styleId="EndnoteTextChar">
    <w:name w:val="Endnote Text Char"/>
    <w:basedOn w:val="DefaultParagraphFont"/>
    <w:link w:val="EndnoteText"/>
    <w:uiPriority w:val="99"/>
    <w:semiHidden/>
    <w:rsid w:val="00A2752C"/>
    <w:rPr>
      <w:rFonts w:ascii="Arial" w:hAnsi="Arial" w:cs="Arial"/>
      <w:sz w:val="20"/>
      <w:szCs w:val="20"/>
    </w:rPr>
  </w:style>
  <w:style w:type="character" w:styleId="EndnoteReference">
    <w:name w:val="endnote reference"/>
    <w:basedOn w:val="DefaultParagraphFont"/>
    <w:uiPriority w:val="99"/>
    <w:semiHidden/>
    <w:unhideWhenUsed/>
    <w:rsid w:val="00A2752C"/>
    <w:rPr>
      <w:vertAlign w:val="superscript"/>
    </w:rPr>
  </w:style>
  <w:style w:type="paragraph" w:styleId="ListParagraph">
    <w:name w:val="List Paragraph"/>
    <w:basedOn w:val="Normal"/>
    <w:uiPriority w:val="34"/>
    <w:qFormat/>
    <w:rsid w:val="001A560F"/>
    <w:pPr>
      <w:numPr>
        <w:numId w:val="1"/>
      </w:numPr>
      <w:spacing w:after="120"/>
    </w:pPr>
  </w:style>
  <w:style w:type="paragraph" w:styleId="Bibliography">
    <w:name w:val="Bibliography"/>
    <w:basedOn w:val="Normal"/>
    <w:next w:val="Normal"/>
    <w:uiPriority w:val="37"/>
    <w:unhideWhenUsed/>
    <w:rsid w:val="00005025"/>
    <w:pPr>
      <w:spacing w:after="160" w:line="259" w:lineRule="auto"/>
      <w:ind w:left="720" w:hanging="720"/>
    </w:pPr>
    <w:rPr>
      <w:sz w:val="20"/>
      <w:szCs w:val="20"/>
    </w:rPr>
  </w:style>
  <w:style w:type="character" w:customStyle="1" w:styleId="Heading3Char">
    <w:name w:val="Heading 3 Char"/>
    <w:basedOn w:val="DefaultParagraphFont"/>
    <w:link w:val="Heading3"/>
    <w:uiPriority w:val="9"/>
    <w:semiHidden/>
    <w:rsid w:val="008B395F"/>
    <w:rPr>
      <w:rFonts w:asciiTheme="majorHAnsi" w:eastAsiaTheme="majorEastAsia" w:hAnsiTheme="majorHAnsi" w:cstheme="majorBidi"/>
      <w:color w:val="121532" w:themeColor="accent1" w:themeShade="7F"/>
    </w:rPr>
  </w:style>
  <w:style w:type="character" w:customStyle="1" w:styleId="apple-converted-space">
    <w:name w:val="apple-converted-space"/>
    <w:basedOn w:val="DefaultParagraphFont"/>
    <w:rsid w:val="008B395F"/>
  </w:style>
  <w:style w:type="character" w:styleId="Strong">
    <w:name w:val="Strong"/>
    <w:basedOn w:val="DefaultParagraphFont"/>
    <w:uiPriority w:val="22"/>
    <w:qFormat/>
    <w:rsid w:val="008B395F"/>
    <w:rPr>
      <w:b/>
      <w:bCs/>
    </w:rPr>
  </w:style>
  <w:style w:type="character" w:customStyle="1" w:styleId="normaltextrun">
    <w:name w:val="normaltextrun"/>
    <w:basedOn w:val="DefaultParagraphFont"/>
    <w:rsid w:val="00135E7A"/>
  </w:style>
  <w:style w:type="character" w:styleId="SmartLink">
    <w:name w:val="Smart Link"/>
    <w:basedOn w:val="DefaultParagraphFont"/>
    <w:uiPriority w:val="99"/>
    <w:semiHidden/>
    <w:unhideWhenUsed/>
    <w:rsid w:val="00CD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3948">
      <w:bodyDiv w:val="1"/>
      <w:marLeft w:val="0"/>
      <w:marRight w:val="0"/>
      <w:marTop w:val="0"/>
      <w:marBottom w:val="0"/>
      <w:divBdr>
        <w:top w:val="none" w:sz="0" w:space="0" w:color="auto"/>
        <w:left w:val="none" w:sz="0" w:space="0" w:color="auto"/>
        <w:bottom w:val="none" w:sz="0" w:space="0" w:color="auto"/>
        <w:right w:val="none" w:sz="0" w:space="0" w:color="auto"/>
      </w:divBdr>
    </w:div>
    <w:div w:id="1037269750">
      <w:bodyDiv w:val="1"/>
      <w:marLeft w:val="0"/>
      <w:marRight w:val="0"/>
      <w:marTop w:val="0"/>
      <w:marBottom w:val="0"/>
      <w:divBdr>
        <w:top w:val="none" w:sz="0" w:space="0" w:color="auto"/>
        <w:left w:val="none" w:sz="0" w:space="0" w:color="auto"/>
        <w:bottom w:val="none" w:sz="0" w:space="0" w:color="auto"/>
        <w:right w:val="none" w:sz="0" w:space="0" w:color="auto"/>
      </w:divBdr>
    </w:div>
    <w:div w:id="1333609570">
      <w:bodyDiv w:val="1"/>
      <w:marLeft w:val="0"/>
      <w:marRight w:val="0"/>
      <w:marTop w:val="0"/>
      <w:marBottom w:val="0"/>
      <w:divBdr>
        <w:top w:val="none" w:sz="0" w:space="0" w:color="auto"/>
        <w:left w:val="none" w:sz="0" w:space="0" w:color="auto"/>
        <w:bottom w:val="none" w:sz="0" w:space="0" w:color="auto"/>
        <w:right w:val="none" w:sz="0" w:space="0" w:color="auto"/>
      </w:divBdr>
    </w:div>
    <w:div w:id="1706246578">
      <w:bodyDiv w:val="1"/>
      <w:marLeft w:val="0"/>
      <w:marRight w:val="0"/>
      <w:marTop w:val="0"/>
      <w:marBottom w:val="0"/>
      <w:divBdr>
        <w:top w:val="none" w:sz="0" w:space="0" w:color="auto"/>
        <w:left w:val="none" w:sz="0" w:space="0" w:color="auto"/>
        <w:bottom w:val="none" w:sz="0" w:space="0" w:color="auto"/>
        <w:right w:val="none" w:sz="0" w:space="0" w:color="auto"/>
      </w:divBdr>
    </w:div>
    <w:div w:id="18495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583462546/ac54688b88" TargetMode="External"/><Relationship Id="rId18" Type="http://schemas.openxmlformats.org/officeDocument/2006/relationships/hyperlink" Target="https://disabilityin-my.sharepoint.com/:p:/g/personal/kate_disabilityin_org/EYbF8E907OlMh4XNeKmjbSkBlKe8A6g2KnmYyGQEri7tYQ?e=jBJ4R7" TargetMode="External"/><Relationship Id="rId26" Type="http://schemas.openxmlformats.org/officeDocument/2006/relationships/hyperlink" Target="mailto:becky@disabilityin.org" TargetMode="External"/><Relationship Id="rId39" Type="http://schemas.openxmlformats.org/officeDocument/2006/relationships/hyperlink" Target="mailto:Jordan@Disabilityin.org" TargetMode="External"/><Relationship Id="rId21" Type="http://schemas.openxmlformats.org/officeDocument/2006/relationships/hyperlink" Target="mailto:Lynn.S@disabilityin.org" TargetMode="External"/><Relationship Id="rId34" Type="http://schemas.openxmlformats.org/officeDocument/2006/relationships/hyperlink" Target="https://docs.microsoft.com/en-us/learn/browse/?term=accessibility&amp;terms=accessibility" TargetMode="External"/><Relationship Id="rId42" Type="http://schemas.openxmlformats.org/officeDocument/2006/relationships/hyperlink" Target="https://disabilityin.org/resource/disability-inclusion-poster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imeo.com/583468269/ecddfb1104" TargetMode="External"/><Relationship Id="rId29" Type="http://schemas.openxmlformats.org/officeDocument/2006/relationships/hyperlink" Target="mailto:Kate@disabilityin.org" TargetMode="External"/><Relationship Id="rId11" Type="http://schemas.openxmlformats.org/officeDocument/2006/relationships/hyperlink" Target="https://vimeo.com/583464595/f547975f3e" TargetMode="External"/><Relationship Id="rId24" Type="http://schemas.openxmlformats.org/officeDocument/2006/relationships/hyperlink" Target="https://www.youtube.com/watch?v=voK7k4HtGRA" TargetMode="External"/><Relationship Id="rId32" Type="http://schemas.openxmlformats.org/officeDocument/2006/relationships/hyperlink" Target="https://adobe.design/inclusive/" TargetMode="External"/><Relationship Id="rId37" Type="http://schemas.openxmlformats.org/officeDocument/2006/relationships/hyperlink" Target="https://resumedatabase.disabilityin.org/" TargetMode="External"/><Relationship Id="rId40" Type="http://schemas.openxmlformats.org/officeDocument/2006/relationships/hyperlink" Target="https://disabilityin.org/resource/infographic-global-disability-employmen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meo.com/583469218/374004a7da" TargetMode="External"/><Relationship Id="rId23" Type="http://schemas.openxmlformats.org/officeDocument/2006/relationships/hyperlink" Target="https://youtu.be/dWevopoBmAE" TargetMode="External"/><Relationship Id="rId28" Type="http://schemas.openxmlformats.org/officeDocument/2006/relationships/hyperlink" Target="https://askjan.org/blogs/jan/2021/04/faq-covid-19-vaccination-and-the-americans-with-disabilities-act.cfm?utm_source=govdelivery&amp;utm_medium=email&amp;utm_campaign=ODEP_Newsletter_4-23-21" TargetMode="External"/><Relationship Id="rId36" Type="http://schemas.openxmlformats.org/officeDocument/2006/relationships/hyperlink" Target="https://nam06.safelinks.protection.outlook.com/?url=https%3A%2F%2Fdisabilityin.org%2Fresources2%2Fcorporate-partners-portal%2F&amp;data=02%7C01%7Cdafu%40linkedin.com%7C064276d2dba944d8212b08d81884b155%7C72f988bf86f141af91ab2d7cd011db47%7C1%7C0%7C637286305471390580&amp;sdata=cxewdHOXNmbzijdtPcvDRh%2B%2FW7ZtsLY3n6ZawiCqOlQ%3D&amp;reserved=0" TargetMode="External"/><Relationship Id="rId49" Type="http://schemas.openxmlformats.org/officeDocument/2006/relationships/fontTable" Target="fontTable.xml"/><Relationship Id="rId10" Type="http://schemas.openxmlformats.org/officeDocument/2006/relationships/hyperlink" Target="https://vimeo.com/583465053/b99ba99a88" TargetMode="External"/><Relationship Id="rId19" Type="http://schemas.openxmlformats.org/officeDocument/2006/relationships/hyperlink" Target="http://r20.rs6.net/tn.jsp?f=001B2jXFa-6p_8g453yjW7IiPomS5wi5GaMBwBG44AnsY_yDD31IMFRCULb44C96zO2BUInZsyhi863UGXOFge9-CfXLPEJ2PnvoTYHbUMrMAblhZqDruFXCX773cf5syilijQZzxpEFN5V_K8cuuyh6nj5JYsgRG5dPsMROtDDYEIHf3D1-LmFPl4vD9-GetyVP0pYi_cEVtEgEP7igfx7pUCKcSrFBV_r&amp;c=5dIwLmkiQGCoD4_2dW4_XF5LGhD4axraFWDYc680XA_XYurSOsooiQ==&amp;ch=61dcM09YvBaI8bt8gEWgNXSk-FcBm2RzVvEyWaOnt2NOhIsKTuQZ3A==" TargetMode="External"/><Relationship Id="rId31" Type="http://schemas.openxmlformats.org/officeDocument/2006/relationships/hyperlink" Target="https://forms.office.com/Pages/ResponsePage.aspx?id=m4o2JXpLH0iZF5pnySh2tKYZDWlZ9GRFlHzh877gJeFUQ0hXRUVDUDY5QURKSzhaUFlUS0Q1SFhDVi4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imeo.com/583466419/1d2cc8a9ba" TargetMode="External"/><Relationship Id="rId14" Type="http://schemas.openxmlformats.org/officeDocument/2006/relationships/hyperlink" Target="https://vimeo.com/583461669/438bd8bdec" TargetMode="External"/><Relationship Id="rId22" Type="http://schemas.openxmlformats.org/officeDocument/2006/relationships/hyperlink" Target="https://makeadifference.media/mental/four-ways-employers-can-support-employee-wellbeing-post-covid/?utm_source=rss&amp;utm_medium=rss&amp;utm_campaign=four-ways-employers-can-support-employee-wellbeing-post-covid" TargetMode="External"/><Relationship Id="rId27" Type="http://schemas.openxmlformats.org/officeDocument/2006/relationships/hyperlink" Target="https://lnks.gd/l/eyJhbGciOiJIUzI1NiJ9.eyJidWxsZXRpbl9saW5rX2lkIjoxMDEsInVyaSI6ImJwMjpjbGljayIsImJ1bGxldGluX2lkIjoiMjAyMTA1MjEuNDA5MDI4MzEiLCJ1cmwiOiJodHRwczovL3d3dy5kb2wuZ292L2FnZW5jaWVzL29kZXAvaW5pdGlhdGl2ZXMvbmRlYW0ifQ.bcLCc1hMcUdDFbVLsAS68edEWN800snLlR1Cyz_DSn8/s/743174869/br/106786172070-l" TargetMode="External"/><Relationship Id="rId30" Type="http://schemas.openxmlformats.org/officeDocument/2006/relationships/hyperlink" Target="https://forms.office.com/Pages/ResponsePage.aspx?id=m4o2JXpLH0iZF5pnySh2tKYZDWlZ9GRFlHzh877gJeFUOUI3SlVIVFA0NTk2RVpRTzBXQlZFVTRSTC4u&amp;wdLOR=c1800FFF9-8AD5-40B8-A469-4D846C8FC3CB" TargetMode="External"/><Relationship Id="rId35" Type="http://schemas.openxmlformats.org/officeDocument/2006/relationships/hyperlink" Target="https://disabilityin.org/what-we-do/inclusion-works/password-protected-page-for-participating-companie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disabilityin.org/2021conference/hub/" TargetMode="External"/><Relationship Id="rId3" Type="http://schemas.openxmlformats.org/officeDocument/2006/relationships/styles" Target="styles.xml"/><Relationship Id="rId12" Type="http://schemas.openxmlformats.org/officeDocument/2006/relationships/hyperlink" Target="https://vimeo.com/583463219/a8dba924f9" TargetMode="External"/><Relationship Id="rId17" Type="http://schemas.openxmlformats.org/officeDocument/2006/relationships/hyperlink" Target="https://disabilityin-my.sharepoint.com/:p:/g/personal/kate_disabilityin_org/ERdFlQokFqdIvfEi8H-kVl4BHKUG0oL82kB-HZRDX55wKg?e=MScMed" TargetMode="External"/><Relationship Id="rId25" Type="http://schemas.openxmlformats.org/officeDocument/2006/relationships/hyperlink" Target="https://blogs.intel.com/jobs/2021/05/the-deaf-community-delivers-a-new-way-to-say-intel/?linkId=100000045570848" TargetMode="External"/><Relationship Id="rId33" Type="http://schemas.openxmlformats.org/officeDocument/2006/relationships/hyperlink" Target="https://www.microsoft.com/en-us/accessibility/supplier-toolkit-resources" TargetMode="External"/><Relationship Id="rId38" Type="http://schemas.openxmlformats.org/officeDocument/2006/relationships/hyperlink" Target="https://disabilityin.org/what-we-do/committees/" TargetMode="External"/><Relationship Id="rId46" Type="http://schemas.openxmlformats.org/officeDocument/2006/relationships/footer" Target="footer2.xml"/><Relationship Id="rId20" Type="http://schemas.openxmlformats.org/officeDocument/2006/relationships/hyperlink" Target="https://us02web.zoom.us/rec/play/QXkEW6gPC4iq4GkhUBKD5YL1waFDSW8BXUABMIC0GT3DvNrrn29MF2wQa7gRy8iAsICxvPtie6Xrui7C.MTQh0bdN3b1u0JDr" TargetMode="External"/><Relationship Id="rId41" Type="http://schemas.openxmlformats.org/officeDocument/2006/relationships/hyperlink" Target="https://disabilityin.org/resource/disability-inclusive-illustratio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isabilityin.org/what-we-do/inclusion-wor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sabilityIN01lh">
  <a:themeElements>
    <a:clrScheme name="DisabilityIN01">
      <a:dk1>
        <a:srgbClr val="242C65"/>
      </a:dk1>
      <a:lt1>
        <a:srgbClr val="FFFFFF"/>
      </a:lt1>
      <a:dk2>
        <a:srgbClr val="047BC1"/>
      </a:dk2>
      <a:lt2>
        <a:srgbClr val="EBEBF1"/>
      </a:lt2>
      <a:accent1>
        <a:srgbClr val="242C65"/>
      </a:accent1>
      <a:accent2>
        <a:srgbClr val="047BC1"/>
      </a:accent2>
      <a:accent3>
        <a:srgbClr val="3EAF49"/>
      </a:accent3>
      <a:accent4>
        <a:srgbClr val="00794B"/>
      </a:accent4>
      <a:accent5>
        <a:srgbClr val="888CAB"/>
      </a:accent5>
      <a:accent6>
        <a:srgbClr val="C3C5D5"/>
      </a:accent6>
      <a:hlink>
        <a:srgbClr val="242C65"/>
      </a:hlink>
      <a:folHlink>
        <a:srgbClr val="242C6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WageGap</b:Tag>
    <b:SourceType>DocumentFromInternetSite</b:SourceType>
    <b:Guid>{7F00D728-7493-484C-8E1F-B9510B360A02}</b:Guid>
    <b:Title>Wage Gap May Help Explain Why Women Are More Anxious and Depressed Than Men</b:Title>
    <b:InternetSiteTitle>Columbia Mailman School of Public Health</b:InternetSiteTitle>
    <b:Year>2016</b:Year>
    <b:Month>January</b:Month>
    <b:Day>5</b:Day>
    <b:URL>https://www.mailman.columbia.edu/public-health-now/news/wage-gap-may-help-explain-why-more-women-are-anxious-and-depressed-men</b:URL>
    <b:Author>
      <b:Author>
        <b:Corporate>Columbia Mailman School of Public Health</b:Corporate>
      </b:Author>
    </b:Author>
    <b:ShortTitle>Wage Gap May Help Explain Why Women Are More Anxious and Depressed Than Men</b:ShortTitle>
    <b:RefOrder>3</b:RefOrder>
  </b:Source>
  <b:Source>
    <b:Tag>May19</b:Tag>
    <b:SourceType>DocumentFromInternetSite</b:SourceType>
    <b:Guid>{85B0D319-1E33-4BA0-92B4-1C82C643D687}</b:Guid>
    <b:Author>
      <b:Author>
        <b:Corporate>Mayo Clinic</b:Corporate>
      </b:Author>
    </b:Author>
    <b:Title>Depression in Women: Understanding the Gender Gap</b:Title>
    <b:InternetSiteTitle>Mayo Clinic</b:InternetSiteTitle>
    <b:Year>2019</b:Year>
    <b:Month>January</b:Month>
    <b:Day>29</b:Day>
    <b:URL>https://www.mayoclinic.org/diseases-conditions/depression/in-depth/depression/art-20047725</b:URL>
    <b:RefOrder>4</b:RefOrder>
  </b:Source>
  <b:Source xmlns:b="http://schemas.openxmlformats.org/officeDocument/2006/bibliography" xmlns="http://schemas.openxmlformats.org/officeDocument/2006/bibliography">
    <b:Tag>Placeholder1</b:Tag>
    <b:RefOrder>7</b:RefOrder>
  </b:Source>
  <b:Source>
    <b:Tag>WHO</b:Tag>
    <b:SourceType>DocumentFromInternetSite</b:SourceType>
    <b:Guid>{9F6C0A71-BDDF-4264-8E9C-3AD30D114757}</b:Guid>
    <b:Title>Depression Fact Sheet</b:Title>
    <b:Year>2020</b:Year>
    <b:InternetSiteTitle>World Health Organization</b:InternetSiteTitle>
    <b:Month>January</b:Month>
    <b:Day>30</b:Day>
    <b:URL>https://www.who.int/news-room/fact-sheets/detail/depression</b:URL>
    <b:Author>
      <b:Author>
        <b:Corporate>World Health Organization</b:Corporate>
      </b:Author>
    </b:Author>
    <b:ShortTitle>Depression Fact Sheet</b:ShortTitle>
    <b:RefOrder>1</b:RefOrder>
  </b:Source>
  <b:Source>
    <b:Tag>Har11</b:Tag>
    <b:SourceType>DocumentFromInternetSite</b:SourceType>
    <b:Guid>{8FEF3527-DEDC-45D7-AA20-58D51E171C3D}</b:Guid>
    <b:Title>Harvard Mental Health Letter - Women and Depression</b:Title>
    <b:InternetSiteTitle>Harvard Health Publishing Harvard Medical School</b:InternetSiteTitle>
    <b:Year>2011</b:Year>
    <b:Month>May</b:Month>
    <b:URL>https://www.health.harvard.edu/womens-health/women-and-depression</b:URL>
    <b:Author>
      <b:Author>
        <b:Corporate>Harvard Health Publishing Harvard Medical School</b:Corporate>
      </b:Author>
    </b:Author>
    <b:ShortTitle>Harvard Mental Health Letter - Women and Depression</b:ShortTitle>
    <b:RefOrder>2</b:RefOrder>
  </b:Source>
  <b:Source>
    <b:Tag>MentalHealthAmerica</b:Tag>
    <b:SourceType>DocumentFromInternetSite</b:SourceType>
    <b:Guid>{D9FA36C4-9E03-4348-9B7D-13989EB17C4A}</b:Guid>
    <b:Title>Depression In Women</b:Title>
    <b:InternetSiteTitle>Mental Health America </b:InternetSiteTitle>
    <b:URL>https://www.mhanational.org/depression-women</b:URL>
    <b:Author>
      <b:Author>
        <b:Corporate>Mental Health America</b:Corporate>
      </b:Author>
    </b:Author>
    <b:RefOrder>5</b:RefOrder>
  </b:Source>
  <b:Source>
    <b:Tag>Nat19</b:Tag>
    <b:SourceType>DocumentFromInternetSite</b:SourceType>
    <b:Guid>{FC02AA93-573D-4CE3-96B9-C2088BE1CAA5}</b:Guid>
    <b:Author>
      <b:Author>
        <b:Corporate>National Institute of Mental Health</b:Corporate>
      </b:Author>
    </b:Author>
    <b:Title>Mental Illness Statistics</b:Title>
    <b:InternetSiteTitle>National Institute of Mental Health </b:InternetSiteTitle>
    <b:Year>2019</b:Year>
    <b:Month>February</b:Month>
    <b:URL>https://www.nimh.nih.gov/health/statistics/mental-illness.shtml</b:URL>
    <b:RefOrder>6</b:RefOrder>
  </b:Source>
</b:Sources>
</file>

<file path=customXml/itemProps1.xml><?xml version="1.0" encoding="utf-8"?>
<ds:datastoreItem xmlns:ds="http://schemas.openxmlformats.org/officeDocument/2006/customXml" ds:itemID="{CCADEB46-0D90-2746-9220-12EE8048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1791</Words>
  <Characters>10215</Characters>
  <Application>Microsoft Office Word</Application>
  <DocSecurity>0</DocSecurity>
  <Lines>196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Everett Williams</dc:creator>
  <cp:keywords/>
  <dc:description/>
  <cp:lastModifiedBy>Kate Calcutt</cp:lastModifiedBy>
  <cp:revision>3</cp:revision>
  <cp:lastPrinted>2020-03-11T21:18:00Z</cp:lastPrinted>
  <dcterms:created xsi:type="dcterms:W3CDTF">2021-09-07T17:58:00Z</dcterms:created>
  <dcterms:modified xsi:type="dcterms:W3CDTF">2021-09-08T13:12:00Z</dcterms:modified>
</cp:coreProperties>
</file>