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865" w14:textId="77777777" w:rsidR="007962F7" w:rsidRDefault="007962F7" w:rsidP="009A20A0">
      <w:pPr>
        <w:spacing w:after="6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Hlk50981010"/>
    </w:p>
    <w:p w14:paraId="412E1551" w14:textId="6B97A7A0" w:rsidR="000A0B2D" w:rsidRDefault="007962F7" w:rsidP="000A0B2D">
      <w:pPr>
        <w:spacing w:after="120" w:line="240" w:lineRule="auto"/>
        <w:jc w:val="center"/>
        <w:rPr>
          <w:rFonts w:ascii="Roboto" w:hAnsi="Roboto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15C6951" wp14:editId="318E61D8">
            <wp:extent cx="2943225" cy="1169429"/>
            <wp:effectExtent l="0" t="0" r="0" b="0"/>
            <wp:docPr id="1" name="Picture 1" descr="Disability:IN Logo with the tagline Your business partner for disability inclus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ability:IN Logo with the tagline Your business partner for disability inclusion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52" cy="11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4A97" w14:textId="0ED94B65" w:rsidR="006B4CFC" w:rsidRPr="00CC57DD" w:rsidRDefault="006B4CFC" w:rsidP="00EF0F36">
      <w:pPr>
        <w:spacing w:after="60" w:line="240" w:lineRule="auto"/>
        <w:jc w:val="center"/>
        <w:rPr>
          <w:rFonts w:ascii="Roboto" w:hAnsi="Roboto" w:cs="Arial"/>
          <w:b/>
          <w:bCs/>
          <w:color w:val="002060"/>
          <w:sz w:val="28"/>
          <w:szCs w:val="28"/>
        </w:rPr>
      </w:pP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>APAC “Virtual” Disability Advantage Conference</w:t>
      </w:r>
    </w:p>
    <w:p w14:paraId="09DA6030" w14:textId="0A1D572E" w:rsidR="00A956E7" w:rsidRPr="00CC57DD" w:rsidRDefault="00A956E7" w:rsidP="00EF0F36">
      <w:pPr>
        <w:spacing w:after="60" w:line="240" w:lineRule="auto"/>
        <w:jc w:val="center"/>
        <w:rPr>
          <w:rFonts w:ascii="Roboto" w:hAnsi="Roboto" w:cs="Arial"/>
          <w:b/>
          <w:bCs/>
          <w:color w:val="002060"/>
          <w:sz w:val="28"/>
          <w:szCs w:val="28"/>
        </w:rPr>
      </w:pP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 xml:space="preserve">Sponsored by Accenture and Google </w:t>
      </w:r>
    </w:p>
    <w:p w14:paraId="2AE5FA3E" w14:textId="46BEBE98" w:rsidR="00EF0F36" w:rsidRDefault="00A956E7" w:rsidP="00EF0F36">
      <w:pPr>
        <w:spacing w:after="60" w:line="240" w:lineRule="auto"/>
        <w:jc w:val="center"/>
        <w:rPr>
          <w:rFonts w:ascii="Roboto" w:hAnsi="Roboto" w:cs="Arial"/>
          <w:b/>
          <w:bCs/>
          <w:color w:val="002060"/>
          <w:sz w:val="28"/>
          <w:szCs w:val="28"/>
        </w:rPr>
      </w:pP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 xml:space="preserve">With </w:t>
      </w:r>
      <w:r w:rsidR="001B2031" w:rsidRPr="00CC57DD">
        <w:rPr>
          <w:rFonts w:ascii="Roboto" w:hAnsi="Roboto" w:cs="Arial"/>
          <w:b/>
          <w:bCs/>
          <w:color w:val="002060"/>
          <w:sz w:val="28"/>
          <w:szCs w:val="28"/>
        </w:rPr>
        <w:t>Salesforce</w:t>
      </w:r>
      <w:r w:rsidR="00B728A8" w:rsidRPr="00CC57DD">
        <w:rPr>
          <w:rFonts w:ascii="Roboto" w:hAnsi="Roboto" w:cs="Arial"/>
          <w:b/>
          <w:bCs/>
          <w:color w:val="002060"/>
          <w:sz w:val="28"/>
          <w:szCs w:val="28"/>
        </w:rPr>
        <w:t xml:space="preserve">, </w:t>
      </w:r>
      <w:r w:rsidR="00D368CC" w:rsidRPr="00CC57DD">
        <w:rPr>
          <w:rFonts w:ascii="Roboto" w:hAnsi="Roboto" w:cs="Arial"/>
          <w:b/>
          <w:bCs/>
          <w:color w:val="002060"/>
          <w:sz w:val="28"/>
          <w:szCs w:val="28"/>
        </w:rPr>
        <w:t xml:space="preserve">Bank of America, </w:t>
      </w:r>
      <w:r w:rsidR="00102365">
        <w:rPr>
          <w:rFonts w:ascii="Roboto" w:hAnsi="Roboto" w:cs="Arial"/>
          <w:b/>
          <w:bCs/>
          <w:color w:val="002060"/>
          <w:sz w:val="28"/>
          <w:szCs w:val="28"/>
        </w:rPr>
        <w:t xml:space="preserve">&amp; </w:t>
      </w:r>
      <w:r w:rsidR="00B728A8" w:rsidRPr="00CC57DD">
        <w:rPr>
          <w:rFonts w:ascii="Roboto" w:hAnsi="Roboto" w:cs="Arial"/>
          <w:b/>
          <w:bCs/>
          <w:color w:val="002060"/>
          <w:sz w:val="28"/>
          <w:szCs w:val="28"/>
        </w:rPr>
        <w:t>Intel</w:t>
      </w: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 xml:space="preserve">  </w:t>
      </w:r>
    </w:p>
    <w:p w14:paraId="22A64745" w14:textId="0B7817D8" w:rsidR="00A956E7" w:rsidRPr="00CC57DD" w:rsidRDefault="00856F34" w:rsidP="00EF0F36">
      <w:pPr>
        <w:spacing w:after="60" w:line="240" w:lineRule="auto"/>
        <w:jc w:val="center"/>
        <w:rPr>
          <w:rFonts w:ascii="Roboto" w:hAnsi="Roboto" w:cs="Arial"/>
          <w:b/>
          <w:bCs/>
          <w:color w:val="002060"/>
          <w:sz w:val="28"/>
          <w:szCs w:val="28"/>
        </w:rPr>
      </w:pPr>
      <w:r>
        <w:rPr>
          <w:rFonts w:ascii="Roboto" w:hAnsi="Roboto" w:cs="Arial"/>
          <w:b/>
          <w:bCs/>
          <w:color w:val="002060"/>
          <w:sz w:val="28"/>
          <w:szCs w:val="28"/>
        </w:rPr>
        <w:t xml:space="preserve">Organized by </w:t>
      </w:r>
      <w:r w:rsidR="00EF0F36">
        <w:rPr>
          <w:rFonts w:ascii="Roboto" w:hAnsi="Roboto" w:cs="Arial"/>
          <w:b/>
          <w:bCs/>
          <w:color w:val="002060"/>
          <w:sz w:val="28"/>
          <w:szCs w:val="28"/>
        </w:rPr>
        <w:t xml:space="preserve">the </w:t>
      </w:r>
      <w:r w:rsidR="00A956E7" w:rsidRPr="00CC57DD">
        <w:rPr>
          <w:rFonts w:ascii="Roboto" w:hAnsi="Roboto" w:cs="Arial"/>
          <w:b/>
          <w:bCs/>
          <w:color w:val="002060"/>
          <w:sz w:val="28"/>
          <w:szCs w:val="28"/>
        </w:rPr>
        <w:t>Disability:IN</w:t>
      </w:r>
      <w:r w:rsidR="00EF0F36">
        <w:rPr>
          <w:rFonts w:ascii="Roboto" w:hAnsi="Roboto" w:cs="Arial"/>
          <w:b/>
          <w:bCs/>
          <w:color w:val="002060"/>
          <w:sz w:val="28"/>
          <w:szCs w:val="28"/>
        </w:rPr>
        <w:t xml:space="preserve"> APAC Council</w:t>
      </w:r>
    </w:p>
    <w:p w14:paraId="01852F50" w14:textId="77777777" w:rsidR="000A0B2D" w:rsidRDefault="006B4CFC" w:rsidP="000A0B2D">
      <w:pPr>
        <w:spacing w:after="60" w:line="240" w:lineRule="auto"/>
        <w:jc w:val="center"/>
        <w:rPr>
          <w:rFonts w:ascii="Roboto" w:hAnsi="Roboto" w:cs="Arial"/>
          <w:b/>
          <w:bCs/>
          <w:color w:val="002060"/>
          <w:sz w:val="28"/>
          <w:szCs w:val="28"/>
        </w:rPr>
      </w:pP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>April 20, 2022</w:t>
      </w:r>
      <w:r w:rsidR="000A0B2D">
        <w:rPr>
          <w:rFonts w:ascii="Roboto" w:hAnsi="Roboto" w:cs="Arial"/>
          <w:b/>
          <w:bCs/>
          <w:color w:val="002060"/>
          <w:sz w:val="28"/>
          <w:szCs w:val="28"/>
        </w:rPr>
        <w:t xml:space="preserve"> </w:t>
      </w:r>
    </w:p>
    <w:p w14:paraId="7EE93324" w14:textId="0A69378F" w:rsidR="000A0B2D" w:rsidRPr="00CC57DD" w:rsidRDefault="005662A6" w:rsidP="000A0B2D">
      <w:pPr>
        <w:spacing w:after="240" w:line="240" w:lineRule="auto"/>
        <w:jc w:val="center"/>
        <w:rPr>
          <w:rFonts w:ascii="Roboto" w:hAnsi="Roboto" w:cs="Arial"/>
          <w:b/>
          <w:bCs/>
          <w:color w:val="002060"/>
          <w:sz w:val="28"/>
          <w:szCs w:val="28"/>
        </w:rPr>
      </w:pP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 xml:space="preserve">8:00 AM – </w:t>
      </w:r>
      <w:r w:rsidR="00937A84" w:rsidRPr="00CC57DD">
        <w:rPr>
          <w:rFonts w:ascii="Roboto" w:hAnsi="Roboto" w:cs="Arial"/>
          <w:b/>
          <w:bCs/>
          <w:color w:val="002060"/>
          <w:sz w:val="28"/>
          <w:szCs w:val="28"/>
        </w:rPr>
        <w:t>5:30</w:t>
      </w: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 xml:space="preserve"> PM </w:t>
      </w:r>
      <w:r w:rsidR="00F52ABA" w:rsidRPr="00CC57DD">
        <w:rPr>
          <w:rFonts w:ascii="Roboto" w:hAnsi="Roboto" w:cs="Arial"/>
          <w:b/>
          <w:bCs/>
          <w:color w:val="002060"/>
          <w:sz w:val="28"/>
          <w:szCs w:val="28"/>
        </w:rPr>
        <w:t>i</w:t>
      </w:r>
      <w:r w:rsidRPr="00CC57DD">
        <w:rPr>
          <w:rFonts w:ascii="Roboto" w:hAnsi="Roboto" w:cs="Arial"/>
          <w:b/>
          <w:bCs/>
          <w:color w:val="002060"/>
          <w:sz w:val="28"/>
          <w:szCs w:val="28"/>
        </w:rPr>
        <w:t>n Your Time Zone</w:t>
      </w:r>
    </w:p>
    <w:bookmarkEnd w:id="0"/>
    <w:p w14:paraId="56FFB513" w14:textId="77AA25F3" w:rsidR="006B4CFC" w:rsidRPr="00D368CC" w:rsidRDefault="005662A6" w:rsidP="00D368CC">
      <w:pPr>
        <w:spacing w:after="120"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8</w:t>
      </w:r>
      <w:r w:rsidR="00D368CC">
        <w:rPr>
          <w:rFonts w:ascii="Arial" w:hAnsi="Arial" w:cs="Arial"/>
          <w:b/>
          <w:bCs/>
          <w:color w:val="002060"/>
          <w:sz w:val="24"/>
          <w:szCs w:val="24"/>
        </w:rPr>
        <w:t>:00</w:t>
      </w:r>
      <w:r w:rsidR="00937A84">
        <w:rPr>
          <w:rFonts w:ascii="Arial" w:hAnsi="Arial" w:cs="Arial"/>
          <w:b/>
          <w:bCs/>
          <w:color w:val="002060"/>
          <w:sz w:val="24"/>
          <w:szCs w:val="24"/>
        </w:rPr>
        <w:t xml:space="preserve"> – 9:15 am</w:t>
      </w:r>
      <w:r w:rsidR="002B3699" w:rsidRPr="00D368CC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6B4CFC" w:rsidRPr="00D368CC">
        <w:rPr>
          <w:rFonts w:ascii="Arial" w:hAnsi="Arial" w:cs="Arial"/>
          <w:b/>
          <w:bCs/>
          <w:color w:val="002060"/>
          <w:sz w:val="24"/>
          <w:szCs w:val="24"/>
        </w:rPr>
        <w:t xml:space="preserve"> Welcome &amp; Keynote Speakers </w:t>
      </w:r>
    </w:p>
    <w:p w14:paraId="6BBB8BB2" w14:textId="77777777" w:rsidR="00DF7530" w:rsidRDefault="008E461B" w:rsidP="00DF7530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Hlk95131544"/>
      <w:r w:rsidRPr="00DF7530">
        <w:rPr>
          <w:rFonts w:ascii="Arial" w:hAnsi="Arial" w:cs="Arial"/>
          <w:b/>
          <w:bCs/>
          <w:color w:val="0070C0"/>
          <w:sz w:val="24"/>
          <w:szCs w:val="24"/>
        </w:rPr>
        <w:t>Welcome &amp; Introductions</w:t>
      </w:r>
    </w:p>
    <w:p w14:paraId="6F8D4F49" w14:textId="4D5C5F29" w:rsidR="00DF7530" w:rsidRPr="00DF7530" w:rsidRDefault="00DF7530" w:rsidP="00DF753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 w:rsidRPr="00DF7530">
        <w:rPr>
          <w:rFonts w:ascii="Arial" w:hAnsi="Arial" w:cs="Arial"/>
          <w:color w:val="002060"/>
          <w:sz w:val="24"/>
          <w:szCs w:val="24"/>
        </w:rPr>
        <w:t xml:space="preserve">Jo </w:t>
      </w:r>
      <w:proofErr w:type="spellStart"/>
      <w:r w:rsidRPr="00DF7530">
        <w:rPr>
          <w:rFonts w:ascii="Arial" w:hAnsi="Arial" w:cs="Arial"/>
          <w:color w:val="002060"/>
          <w:sz w:val="24"/>
          <w:szCs w:val="24"/>
        </w:rPr>
        <w:t>Terasawa</w:t>
      </w:r>
      <w:proofErr w:type="spellEnd"/>
      <w:r w:rsidRPr="00DF7530">
        <w:rPr>
          <w:rFonts w:ascii="Arial" w:hAnsi="Arial" w:cs="Arial"/>
          <w:color w:val="002060"/>
          <w:sz w:val="24"/>
          <w:szCs w:val="24"/>
        </w:rPr>
        <w:t>, Head of Inclusion and Equity Program, APAC, Google, and Co-Chair of the Disability:IN APAC Council</w:t>
      </w:r>
    </w:p>
    <w:p w14:paraId="1B2798DC" w14:textId="77777777" w:rsidR="00DF7530" w:rsidRPr="00DF7530" w:rsidRDefault="00DF7530" w:rsidP="00DF75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DF7530">
        <w:rPr>
          <w:rFonts w:ascii="Arial" w:hAnsi="Arial" w:cs="Arial"/>
          <w:color w:val="002060"/>
          <w:sz w:val="24"/>
          <w:szCs w:val="24"/>
        </w:rPr>
        <w:t>Vani Seshadri, Global Program Lead, Disability Inclusion &amp; Neurodiversity; I&amp;D Lead, Growth Markets, Accenture, and Co-Chair of the Disability:IN APAC Council</w:t>
      </w:r>
    </w:p>
    <w:p w14:paraId="4FA8FB48" w14:textId="3A1DBA8A" w:rsidR="005771CD" w:rsidRPr="00665FFE" w:rsidRDefault="006B4CFC" w:rsidP="008E461B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665FFE">
        <w:rPr>
          <w:rFonts w:ascii="Arial" w:hAnsi="Arial" w:cs="Arial"/>
          <w:b/>
          <w:bCs/>
          <w:color w:val="0070C0"/>
          <w:sz w:val="24"/>
          <w:szCs w:val="24"/>
        </w:rPr>
        <w:t>Executive Commitment to Disability Advantage in APAC</w:t>
      </w:r>
      <w:r w:rsidR="005226B0" w:rsidRPr="00665FF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04992959" w14:textId="1ED5322F" w:rsidR="005771CD" w:rsidRPr="00665FFE" w:rsidRDefault="005771CD" w:rsidP="005771C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Gianfranco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Casati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>, Chief Executive Officer, Growth Markets, Accenture</w:t>
      </w:r>
    </w:p>
    <w:p w14:paraId="38FEE0BF" w14:textId="08AE1AD1" w:rsidR="00286B1F" w:rsidRPr="00665FFE" w:rsidRDefault="00135658" w:rsidP="005771CD">
      <w:pPr>
        <w:pStyle w:val="ListParagraph"/>
        <w:numPr>
          <w:ilvl w:val="0"/>
          <w:numId w:val="2"/>
        </w:numPr>
        <w:tabs>
          <w:tab w:val="left" w:pos="1080"/>
        </w:tabs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>Scott Beaumont, President, Asia Pacific,</w:t>
      </w:r>
      <w:r w:rsidR="00AC1377" w:rsidRPr="00665FFE">
        <w:rPr>
          <w:rFonts w:ascii="Arial" w:hAnsi="Arial" w:cs="Arial"/>
          <w:color w:val="002060"/>
          <w:sz w:val="24"/>
          <w:szCs w:val="24"/>
        </w:rPr>
        <w:t xml:space="preserve"> </w:t>
      </w:r>
      <w:r w:rsidR="005771CD" w:rsidRPr="00665FFE">
        <w:rPr>
          <w:rFonts w:ascii="Arial" w:hAnsi="Arial" w:cs="Arial"/>
          <w:color w:val="002060"/>
          <w:sz w:val="24"/>
          <w:szCs w:val="24"/>
        </w:rPr>
        <w:t>Google</w:t>
      </w:r>
      <w:r w:rsidR="00B728A8" w:rsidRPr="00665FFE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AD27371" w14:textId="6F62BDF1" w:rsidR="006B4CFC" w:rsidRPr="00665FFE" w:rsidRDefault="00286B1F" w:rsidP="008E461B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665FFE">
        <w:rPr>
          <w:rFonts w:ascii="Arial" w:hAnsi="Arial" w:cs="Arial"/>
          <w:b/>
          <w:bCs/>
          <w:color w:val="0070C0"/>
          <w:sz w:val="24"/>
          <w:szCs w:val="24"/>
        </w:rPr>
        <w:t xml:space="preserve">Facilitated Conversation </w:t>
      </w:r>
      <w:r w:rsidR="00665FFE">
        <w:rPr>
          <w:rFonts w:ascii="Arial" w:hAnsi="Arial" w:cs="Arial"/>
          <w:b/>
          <w:bCs/>
          <w:color w:val="0070C0"/>
          <w:sz w:val="24"/>
          <w:szCs w:val="24"/>
        </w:rPr>
        <w:t>on Disability Inclusion</w:t>
      </w:r>
      <w:r w:rsidR="000775D0" w:rsidRPr="00665FF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2F548BB5" w14:textId="7046200F" w:rsidR="005771CD" w:rsidRPr="00665FFE" w:rsidRDefault="005771CD" w:rsidP="005771CD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Krishna </w:t>
      </w:r>
      <w:proofErr w:type="spellStart"/>
      <w:r w:rsidR="00B6767A" w:rsidRPr="00665FFE">
        <w:rPr>
          <w:rFonts w:ascii="Arial" w:hAnsi="Arial" w:cs="Arial"/>
          <w:color w:val="002060"/>
          <w:sz w:val="24"/>
          <w:szCs w:val="24"/>
        </w:rPr>
        <w:t>Iy</w:t>
      </w:r>
      <w:r w:rsidRPr="00665FFE">
        <w:rPr>
          <w:rFonts w:ascii="Arial" w:hAnsi="Arial" w:cs="Arial"/>
          <w:color w:val="002060"/>
          <w:sz w:val="24"/>
          <w:szCs w:val="24"/>
        </w:rPr>
        <w:t>er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>, Chief Financial Officer, Asia Pacific, Bank of America, Hong Kong</w:t>
      </w:r>
    </w:p>
    <w:p w14:paraId="121F6442" w14:textId="59036D61" w:rsidR="005771CD" w:rsidRDefault="005771CD" w:rsidP="00386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2060"/>
          <w:sz w:val="24"/>
          <w:szCs w:val="24"/>
        </w:rPr>
      </w:pP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Subeer</w:t>
      </w:r>
      <w:proofErr w:type="spellEnd"/>
      <w:r w:rsidR="00EC1814" w:rsidRPr="00665FFE">
        <w:rPr>
          <w:rFonts w:ascii="Arial" w:hAnsi="Arial" w:cs="Arial"/>
          <w:color w:val="002060"/>
          <w:sz w:val="24"/>
          <w:szCs w:val="24"/>
        </w:rPr>
        <w:t xml:space="preserve"> 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 xml:space="preserve">Patel, Vice President, Design Engineering Group </w:t>
      </w:r>
      <w:r w:rsidR="00AD2044">
        <w:rPr>
          <w:rFonts w:ascii="Arial" w:hAnsi="Arial" w:cs="Arial"/>
          <w:color w:val="002060"/>
          <w:sz w:val="24"/>
          <w:szCs w:val="24"/>
        </w:rPr>
        <w:t>&amp;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 xml:space="preserve"> General Manager</w:t>
      </w:r>
      <w:r w:rsidR="00AD2044">
        <w:rPr>
          <w:rFonts w:ascii="Arial" w:hAnsi="Arial" w:cs="Arial"/>
          <w:color w:val="002060"/>
          <w:sz w:val="24"/>
          <w:szCs w:val="24"/>
        </w:rPr>
        <w:t>,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 xml:space="preserve"> IP Engineering </w:t>
      </w:r>
      <w:r w:rsidR="00AD2044">
        <w:rPr>
          <w:rFonts w:ascii="Arial" w:hAnsi="Arial" w:cs="Arial"/>
          <w:color w:val="002060"/>
          <w:sz w:val="24"/>
          <w:szCs w:val="24"/>
        </w:rPr>
        <w:t xml:space="preserve">Group 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>Asia Pacific,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 Intel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>, India</w:t>
      </w:r>
    </w:p>
    <w:p w14:paraId="4F9F1A0A" w14:textId="77777777" w:rsidR="005771CD" w:rsidRPr="00665FFE" w:rsidRDefault="00FC7CFD" w:rsidP="008E461B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665FFE">
        <w:rPr>
          <w:rFonts w:ascii="Arial" w:hAnsi="Arial" w:cs="Arial"/>
          <w:b/>
          <w:bCs/>
          <w:color w:val="0070C0"/>
          <w:sz w:val="24"/>
          <w:szCs w:val="24"/>
        </w:rPr>
        <w:t>Disability Inclusion Advantage</w:t>
      </w:r>
      <w:r w:rsidR="00286B1F" w:rsidRPr="00665FF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66A39236" w14:textId="3C607CEC" w:rsidR="006B4CFC" w:rsidRPr="00665FFE" w:rsidRDefault="00286B1F" w:rsidP="005771C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Laurie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Henneborn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>,</w:t>
      </w:r>
      <w:r w:rsidR="00B728A8" w:rsidRPr="00665FFE">
        <w:rPr>
          <w:rFonts w:ascii="Arial" w:hAnsi="Arial" w:cs="Arial"/>
          <w:color w:val="002060"/>
          <w:sz w:val="24"/>
          <w:szCs w:val="24"/>
        </w:rPr>
        <w:t xml:space="preserve"> Managing Director,</w:t>
      </w:r>
      <w:r w:rsidR="00FC7CFD" w:rsidRPr="00665FFE">
        <w:rPr>
          <w:rFonts w:ascii="Arial" w:hAnsi="Arial" w:cs="Arial"/>
          <w:color w:val="002060"/>
          <w:sz w:val="24"/>
          <w:szCs w:val="24"/>
        </w:rPr>
        <w:t xml:space="preserve"> </w:t>
      </w:r>
      <w:r w:rsidR="006B4CFC" w:rsidRPr="00665FFE">
        <w:rPr>
          <w:rFonts w:ascii="Arial" w:hAnsi="Arial" w:cs="Arial"/>
          <w:color w:val="002060"/>
          <w:sz w:val="24"/>
          <w:szCs w:val="24"/>
        </w:rPr>
        <w:t>Accenture</w:t>
      </w:r>
      <w:r w:rsidR="00B728A8" w:rsidRPr="00665FFE">
        <w:rPr>
          <w:rFonts w:ascii="Arial" w:hAnsi="Arial" w:cs="Arial"/>
          <w:color w:val="002060"/>
          <w:sz w:val="24"/>
          <w:szCs w:val="24"/>
        </w:rPr>
        <w:t xml:space="preserve"> Research</w:t>
      </w:r>
      <w:r w:rsidR="006B4CFC" w:rsidRPr="00665FFE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571EAD80" w14:textId="281CDE14" w:rsidR="006B4CFC" w:rsidRPr="007962F7" w:rsidRDefault="006B4CFC" w:rsidP="008E461B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b/>
          <w:bCs/>
          <w:color w:val="0070C0"/>
          <w:sz w:val="24"/>
          <w:szCs w:val="24"/>
        </w:rPr>
        <w:t>Disability:IN Global Disability Equality Index Pilot Results</w:t>
      </w:r>
    </w:p>
    <w:p w14:paraId="76805CA2" w14:textId="40C5FC87" w:rsidR="007962F7" w:rsidRDefault="000A0B2D" w:rsidP="007962F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Jill Houghton, President/CEO, Disability:IN </w:t>
      </w:r>
    </w:p>
    <w:p w14:paraId="0675AC6D" w14:textId="7FE88E47" w:rsidR="000A0B2D" w:rsidRDefault="000A0B2D" w:rsidP="007962F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Dorothy Garcia, Director, Global Disability Equality Index (GDEI), Disability:IN</w:t>
      </w:r>
    </w:p>
    <w:bookmarkEnd w:id="1"/>
    <w:p w14:paraId="6D2E0E0E" w14:textId="4C7DEDB1" w:rsidR="001B2031" w:rsidRPr="001B2031" w:rsidRDefault="001B2031" w:rsidP="001B2031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15-minute break</w:t>
      </w:r>
    </w:p>
    <w:p w14:paraId="4EF2E157" w14:textId="1B8FBAAA" w:rsidR="006B4CFC" w:rsidRPr="00DE5E7C" w:rsidRDefault="00937A84" w:rsidP="00DE5E7C">
      <w:pPr>
        <w:spacing w:after="12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2" w:name="_Hlk50980098"/>
      <w:r w:rsidRPr="00DE5E7C">
        <w:rPr>
          <w:rFonts w:ascii="Arial" w:hAnsi="Arial" w:cs="Arial"/>
          <w:b/>
          <w:bCs/>
          <w:color w:val="002060"/>
          <w:sz w:val="24"/>
          <w:szCs w:val="24"/>
        </w:rPr>
        <w:t>9:30 – 10:30 am</w:t>
      </w:r>
      <w:r w:rsidR="002B3699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: </w:t>
      </w:r>
      <w:r w:rsidR="00C41ECF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ENGAGE </w:t>
      </w:r>
      <w:r w:rsidR="006B4CFC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Concurrent Sessions </w:t>
      </w:r>
    </w:p>
    <w:p w14:paraId="226BB438" w14:textId="1FA7F169" w:rsidR="00E840A9" w:rsidRPr="00063071" w:rsidRDefault="00063071" w:rsidP="00063071">
      <w:pPr>
        <w:spacing w:after="120" w:line="240" w:lineRule="auto"/>
        <w:ind w:left="108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1: </w:t>
      </w:r>
      <w:r w:rsidR="00E840A9" w:rsidRPr="00063071">
        <w:rPr>
          <w:rFonts w:ascii="Arial" w:hAnsi="Arial" w:cs="Arial"/>
          <w:b/>
          <w:bCs/>
          <w:color w:val="0070C0"/>
          <w:sz w:val="24"/>
          <w:szCs w:val="24"/>
        </w:rPr>
        <w:t>Creating a Global, Corporate Disability Inclusive Culture</w:t>
      </w:r>
      <w:r w:rsidR="005226B0" w:rsidRPr="0006307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4A4BF1FC" w14:textId="28C80159" w:rsidR="004B5EB7" w:rsidRPr="00665FFE" w:rsidRDefault="004B5EB7" w:rsidP="00124619">
      <w:pPr>
        <w:pStyle w:val="ListParagraph"/>
        <w:numPr>
          <w:ilvl w:val="0"/>
          <w:numId w:val="1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>Santosh TK, Director of Learning and Development, Dell Technologies, India</w:t>
      </w:r>
    </w:p>
    <w:p w14:paraId="1BE86BE8" w14:textId="487B4B97" w:rsidR="004B5EB7" w:rsidRDefault="00CE548E" w:rsidP="00FE5344">
      <w:pPr>
        <w:pStyle w:val="ListParagraph"/>
        <w:numPr>
          <w:ilvl w:val="0"/>
          <w:numId w:val="1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bookmarkStart w:id="3" w:name="_Hlk95113614"/>
      <w:r w:rsidRPr="00665FFE">
        <w:rPr>
          <w:rFonts w:ascii="Arial" w:hAnsi="Arial" w:cs="Arial"/>
          <w:color w:val="002060"/>
          <w:sz w:val="24"/>
          <w:szCs w:val="24"/>
        </w:rPr>
        <w:lastRenderedPageBreak/>
        <w:t xml:space="preserve">Elizabeth Fox, </w:t>
      </w:r>
      <w:r w:rsidR="00FF55FA" w:rsidRPr="00665FFE">
        <w:rPr>
          <w:rFonts w:ascii="Arial" w:hAnsi="Arial" w:cs="Arial"/>
          <w:color w:val="002060"/>
          <w:sz w:val="24"/>
          <w:szCs w:val="24"/>
        </w:rPr>
        <w:t xml:space="preserve">Director of Vendor Performance, </w:t>
      </w:r>
      <w:r w:rsidR="00CC2525" w:rsidRPr="00665FFE">
        <w:rPr>
          <w:rFonts w:ascii="Arial" w:hAnsi="Arial" w:cs="Arial"/>
          <w:color w:val="002060"/>
          <w:sz w:val="24"/>
          <w:szCs w:val="24"/>
        </w:rPr>
        <w:t>Inclusion</w:t>
      </w:r>
      <w:r w:rsidR="00FF55FA" w:rsidRPr="00665FFE">
        <w:rPr>
          <w:rFonts w:ascii="Arial" w:hAnsi="Arial" w:cs="Arial"/>
          <w:color w:val="002060"/>
          <w:sz w:val="24"/>
          <w:szCs w:val="24"/>
        </w:rPr>
        <w:t xml:space="preserve"> Leader, Inclusion &amp; Disability, Google, Australia</w:t>
      </w:r>
    </w:p>
    <w:p w14:paraId="3AE9BB6D" w14:textId="0D36FA4A" w:rsidR="007962F7" w:rsidRPr="003956A4" w:rsidRDefault="00713429" w:rsidP="003956A4">
      <w:pPr>
        <w:pStyle w:val="ListParagraph"/>
        <w:numPr>
          <w:ilvl w:val="0"/>
          <w:numId w:val="1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Holly McGhee, Diversity, Equity &amp; Inclusiveness Leader, Asia-Pacific, EY, Hong Kong</w:t>
      </w:r>
      <w:bookmarkStart w:id="4" w:name="_Hlk97548267"/>
      <w:bookmarkStart w:id="5" w:name="_Hlk94695184"/>
      <w:bookmarkEnd w:id="3"/>
    </w:p>
    <w:p w14:paraId="698693DD" w14:textId="1B145D08" w:rsidR="00E840A9" w:rsidRPr="00063071" w:rsidRDefault="00063071" w:rsidP="00063071">
      <w:pPr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2: </w:t>
      </w:r>
      <w:r w:rsidR="00E840A9" w:rsidRPr="00063071">
        <w:rPr>
          <w:rFonts w:ascii="Arial" w:hAnsi="Arial" w:cs="Arial"/>
          <w:b/>
          <w:bCs/>
          <w:color w:val="0070C0"/>
          <w:sz w:val="24"/>
          <w:szCs w:val="24"/>
        </w:rPr>
        <w:t>Developing, Sustaining &amp; Invigorating Disability Employee Resource Groups (ERGs)</w:t>
      </w:r>
    </w:p>
    <w:p w14:paraId="084E60EB" w14:textId="559E7223" w:rsidR="004B5EB7" w:rsidRPr="00665FFE" w:rsidRDefault="00A511DE" w:rsidP="004B5EB7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bookmarkStart w:id="6" w:name="_Hlk97548322"/>
      <w:bookmarkEnd w:id="4"/>
      <w:r w:rsidRPr="00665FFE">
        <w:rPr>
          <w:rFonts w:ascii="Arial" w:hAnsi="Arial" w:cs="Arial"/>
          <w:color w:val="002060"/>
          <w:sz w:val="24"/>
          <w:szCs w:val="24"/>
        </w:rPr>
        <w:t>Alfred Teoh, Founder &amp; Leader, Intel Disabilities and Accessibility Network ERG, Intel, Malaysia</w:t>
      </w:r>
    </w:p>
    <w:p w14:paraId="766D547E" w14:textId="7874D1BD" w:rsidR="00B728A8" w:rsidRPr="00665FFE" w:rsidRDefault="00B728A8" w:rsidP="004B5EB7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Chaitanya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Nangia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 xml:space="preserve">, Director, Compliance and Operational Risk, </w:t>
      </w:r>
      <w:r w:rsidR="00A452BE" w:rsidRPr="00665FFE">
        <w:rPr>
          <w:rFonts w:ascii="Arial" w:hAnsi="Arial" w:cs="Arial"/>
          <w:color w:val="002060"/>
          <w:sz w:val="24"/>
          <w:szCs w:val="24"/>
        </w:rPr>
        <w:t xml:space="preserve">Bank of America, </w:t>
      </w:r>
      <w:r w:rsidRPr="00665FFE">
        <w:rPr>
          <w:rFonts w:ascii="Arial" w:hAnsi="Arial" w:cs="Arial"/>
          <w:color w:val="002060"/>
          <w:sz w:val="24"/>
          <w:szCs w:val="24"/>
        </w:rPr>
        <w:t>Hong Kong</w:t>
      </w:r>
    </w:p>
    <w:p w14:paraId="1364E69C" w14:textId="2142C3AC" w:rsidR="00A511DE" w:rsidRPr="00665FFE" w:rsidRDefault="00A511DE" w:rsidP="004B5EB7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bookmarkStart w:id="7" w:name="_Hlk97548231"/>
      <w:bookmarkEnd w:id="6"/>
      <w:r w:rsidRPr="00665FFE">
        <w:rPr>
          <w:rFonts w:ascii="Arial" w:hAnsi="Arial" w:cs="Arial"/>
          <w:color w:val="002060"/>
          <w:sz w:val="24"/>
          <w:szCs w:val="24"/>
        </w:rPr>
        <w:t>Kum</w:t>
      </w:r>
      <w:r w:rsidR="00CB3348" w:rsidRPr="00665FFE">
        <w:rPr>
          <w:rFonts w:ascii="Arial" w:hAnsi="Arial" w:cs="Arial"/>
          <w:color w:val="002060"/>
          <w:sz w:val="24"/>
          <w:szCs w:val="24"/>
        </w:rPr>
        <w:t>ik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o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Sakayori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 xml:space="preserve">, Senior Manager, Office </w:t>
      </w:r>
      <w:r w:rsidR="00CB3348" w:rsidRPr="00665FFE">
        <w:rPr>
          <w:rFonts w:ascii="Arial" w:hAnsi="Arial" w:cs="Arial"/>
          <w:color w:val="002060"/>
          <w:sz w:val="24"/>
          <w:szCs w:val="24"/>
        </w:rPr>
        <w:t>of Eq</w:t>
      </w:r>
      <w:r w:rsidRPr="00665FFE">
        <w:rPr>
          <w:rFonts w:ascii="Arial" w:hAnsi="Arial" w:cs="Arial"/>
          <w:color w:val="002060"/>
          <w:sz w:val="24"/>
          <w:szCs w:val="24"/>
        </w:rPr>
        <w:t>uality</w:t>
      </w:r>
      <w:r w:rsidR="00395545" w:rsidRPr="00665FFE">
        <w:rPr>
          <w:rFonts w:ascii="Arial" w:hAnsi="Arial" w:cs="Arial"/>
          <w:color w:val="002060"/>
          <w:sz w:val="24"/>
          <w:szCs w:val="24"/>
        </w:rPr>
        <w:t>, Salesforce, Japan</w:t>
      </w:r>
    </w:p>
    <w:bookmarkEnd w:id="5"/>
    <w:bookmarkEnd w:id="7"/>
    <w:p w14:paraId="12D2A4BA" w14:textId="2997F5D7" w:rsidR="001B2031" w:rsidRPr="001B2031" w:rsidRDefault="001B2031" w:rsidP="001B2031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  <w:r w:rsidRPr="001B2031">
        <w:rPr>
          <w:rFonts w:ascii="Arial" w:hAnsi="Arial" w:cs="Arial"/>
          <w:color w:val="002060"/>
          <w:sz w:val="24"/>
          <w:szCs w:val="24"/>
        </w:rPr>
        <w:t>15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1B2031">
        <w:rPr>
          <w:rFonts w:ascii="Arial" w:hAnsi="Arial" w:cs="Arial"/>
          <w:color w:val="002060"/>
          <w:sz w:val="24"/>
          <w:szCs w:val="24"/>
        </w:rPr>
        <w:t>minute break</w:t>
      </w:r>
    </w:p>
    <w:bookmarkEnd w:id="2"/>
    <w:p w14:paraId="1ED7999D" w14:textId="622A399F" w:rsidR="006B4CFC" w:rsidRPr="00DE5E7C" w:rsidRDefault="00937A84" w:rsidP="00DE5E7C">
      <w:pPr>
        <w:spacing w:after="12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DE5E7C">
        <w:rPr>
          <w:rFonts w:ascii="Arial" w:hAnsi="Arial" w:cs="Arial"/>
          <w:b/>
          <w:bCs/>
          <w:color w:val="002060"/>
          <w:sz w:val="24"/>
          <w:szCs w:val="24"/>
        </w:rPr>
        <w:t>10:45 – 11:45 am</w:t>
      </w:r>
      <w:r w:rsidR="002B3699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: </w:t>
      </w:r>
      <w:r w:rsidR="00C41ECF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ENABLE </w:t>
      </w:r>
      <w:r w:rsidR="00334B40" w:rsidRPr="00DE5E7C">
        <w:rPr>
          <w:rFonts w:ascii="Arial" w:hAnsi="Arial" w:cs="Arial"/>
          <w:b/>
          <w:bCs/>
          <w:color w:val="002060"/>
          <w:sz w:val="24"/>
          <w:szCs w:val="24"/>
        </w:rPr>
        <w:t>Concurrent sessions</w:t>
      </w:r>
      <w:r w:rsidR="00E840A9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0F98ED95" w14:textId="67487E9F" w:rsidR="006A0025" w:rsidRPr="00063071" w:rsidRDefault="00063071" w:rsidP="00063071">
      <w:pPr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3: </w:t>
      </w:r>
      <w:r w:rsidR="00E840A9" w:rsidRPr="00063071">
        <w:rPr>
          <w:rFonts w:ascii="Arial" w:hAnsi="Arial" w:cs="Arial"/>
          <w:b/>
          <w:bCs/>
          <w:color w:val="0070C0"/>
          <w:sz w:val="24"/>
          <w:szCs w:val="24"/>
        </w:rPr>
        <w:t>Digital Accessibility in the Workplace…What Does WCAG Mean, Product Design</w:t>
      </w:r>
      <w:r w:rsidR="006A0025" w:rsidRPr="00063071">
        <w:rPr>
          <w:rFonts w:ascii="Arial" w:hAnsi="Arial" w:cs="Arial"/>
          <w:b/>
          <w:bCs/>
          <w:color w:val="0070C0"/>
          <w:sz w:val="24"/>
          <w:szCs w:val="24"/>
        </w:rPr>
        <w:t xml:space="preserve">: </w:t>
      </w:r>
    </w:p>
    <w:p w14:paraId="55A1F1E4" w14:textId="748BFEB1" w:rsidR="00E840A9" w:rsidRPr="00665FFE" w:rsidRDefault="006A0025" w:rsidP="006A0025">
      <w:pPr>
        <w:pStyle w:val="ListParagraph"/>
        <w:numPr>
          <w:ilvl w:val="1"/>
          <w:numId w:val="1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Ruhi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 xml:space="preserve"> Ranjan, </w:t>
      </w:r>
      <w:r w:rsidR="0041037D" w:rsidRPr="00665FFE">
        <w:rPr>
          <w:rFonts w:ascii="Arial" w:hAnsi="Arial" w:cs="Arial"/>
          <w:color w:val="002060"/>
          <w:sz w:val="24"/>
          <w:szCs w:val="24"/>
        </w:rPr>
        <w:t xml:space="preserve">Senior 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Managing Director, </w:t>
      </w:r>
      <w:r w:rsidR="0041037D" w:rsidRPr="00665FFE">
        <w:rPr>
          <w:rFonts w:ascii="Arial" w:hAnsi="Arial" w:cs="Arial"/>
          <w:color w:val="002060"/>
          <w:sz w:val="24"/>
          <w:szCs w:val="24"/>
        </w:rPr>
        <w:t xml:space="preserve">Advanced Technology Centers India Lead for Europe Market and Sponsor – Inclusion &amp; Diversity, Accenture, </w:t>
      </w:r>
      <w:r w:rsidRPr="00665FFE">
        <w:rPr>
          <w:rFonts w:ascii="Arial" w:hAnsi="Arial" w:cs="Arial"/>
          <w:color w:val="002060"/>
          <w:sz w:val="24"/>
          <w:szCs w:val="24"/>
        </w:rPr>
        <w:t>India</w:t>
      </w:r>
      <w:r w:rsidR="00E840A9" w:rsidRPr="00665FFE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3A389517" w14:textId="7AB25A31" w:rsidR="00395545" w:rsidRPr="00665FFE" w:rsidRDefault="0016535F" w:rsidP="006A0025">
      <w:pPr>
        <w:pStyle w:val="ListParagraph"/>
        <w:numPr>
          <w:ilvl w:val="1"/>
          <w:numId w:val="1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Arvind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Sundaran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>, Princip</w:t>
      </w:r>
      <w:r w:rsidR="007C351C" w:rsidRPr="00665FFE">
        <w:rPr>
          <w:rFonts w:ascii="Arial" w:hAnsi="Arial" w:cs="Arial"/>
          <w:color w:val="002060"/>
          <w:sz w:val="24"/>
          <w:szCs w:val="24"/>
        </w:rPr>
        <w:t>al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 Engineer, Client Computing Group, Intel, India</w:t>
      </w:r>
    </w:p>
    <w:p w14:paraId="273B0E5A" w14:textId="53761F59" w:rsidR="00FF55FA" w:rsidRPr="00665FFE" w:rsidRDefault="00CC2525" w:rsidP="006A0025">
      <w:pPr>
        <w:pStyle w:val="ListParagraph"/>
        <w:numPr>
          <w:ilvl w:val="1"/>
          <w:numId w:val="1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Miki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Iwamura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>, Vice President, APAC &amp; Japan Mark</w:t>
      </w:r>
      <w:r w:rsidR="008F4579" w:rsidRPr="00665FFE">
        <w:rPr>
          <w:rFonts w:ascii="Arial" w:hAnsi="Arial" w:cs="Arial"/>
          <w:color w:val="002060"/>
          <w:sz w:val="24"/>
          <w:szCs w:val="24"/>
        </w:rPr>
        <w:t>e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ting, </w:t>
      </w:r>
      <w:r w:rsidR="006B72B7" w:rsidRPr="00665FFE">
        <w:rPr>
          <w:rFonts w:ascii="Arial" w:hAnsi="Arial" w:cs="Arial"/>
          <w:color w:val="002060"/>
          <w:sz w:val="24"/>
          <w:szCs w:val="24"/>
        </w:rPr>
        <w:t>Google</w:t>
      </w:r>
      <w:r w:rsidR="008F4579" w:rsidRPr="00665FFE">
        <w:rPr>
          <w:rFonts w:ascii="Arial" w:hAnsi="Arial" w:cs="Arial"/>
          <w:color w:val="002060"/>
          <w:sz w:val="24"/>
          <w:szCs w:val="24"/>
        </w:rPr>
        <w:t>, Japan</w:t>
      </w:r>
      <w:r w:rsidR="006B72B7" w:rsidRPr="00665FFE">
        <w:rPr>
          <w:rFonts w:ascii="Arial" w:hAnsi="Arial" w:cs="Arial"/>
          <w:color w:val="002060"/>
          <w:sz w:val="24"/>
          <w:szCs w:val="24"/>
        </w:rPr>
        <w:t xml:space="preserve">  </w:t>
      </w:r>
    </w:p>
    <w:p w14:paraId="036CC5EE" w14:textId="52B81B82" w:rsidR="00E840A9" w:rsidRPr="00063071" w:rsidRDefault="00063071" w:rsidP="00063071">
      <w:pPr>
        <w:spacing w:after="120" w:line="240" w:lineRule="auto"/>
        <w:ind w:firstLine="72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8" w:name="_Hlk94695232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4: </w:t>
      </w:r>
      <w:r w:rsidR="00E840A9" w:rsidRPr="00063071">
        <w:rPr>
          <w:rFonts w:ascii="Arial" w:hAnsi="Arial" w:cs="Arial"/>
          <w:b/>
          <w:bCs/>
          <w:color w:val="0070C0"/>
          <w:sz w:val="24"/>
          <w:szCs w:val="24"/>
        </w:rPr>
        <w:t xml:space="preserve">Adjustment/Accommodation Best Practices </w:t>
      </w:r>
      <w:r w:rsidR="00431AE3" w:rsidRPr="00063071">
        <w:rPr>
          <w:rFonts w:ascii="Arial" w:hAnsi="Arial" w:cs="Arial"/>
          <w:b/>
          <w:bCs/>
          <w:color w:val="0070C0"/>
          <w:sz w:val="24"/>
          <w:szCs w:val="24"/>
        </w:rPr>
        <w:t>in APAC</w:t>
      </w:r>
    </w:p>
    <w:p w14:paraId="200C3164" w14:textId="517B9F27" w:rsidR="00CC2525" w:rsidRPr="00665FFE" w:rsidRDefault="00CC2525" w:rsidP="00B03A00">
      <w:pPr>
        <w:pStyle w:val="ListParagraph"/>
        <w:numPr>
          <w:ilvl w:val="0"/>
          <w:numId w:val="25"/>
        </w:numPr>
        <w:spacing w:after="120" w:line="240" w:lineRule="auto"/>
        <w:ind w:left="1350"/>
        <w:contextualSpacing w:val="0"/>
        <w:rPr>
          <w:rFonts w:ascii="Arial" w:hAnsi="Arial" w:cs="Arial"/>
          <w:strike/>
          <w:color w:val="002060"/>
          <w:sz w:val="24"/>
          <w:szCs w:val="24"/>
        </w:rPr>
      </w:pPr>
      <w:bookmarkStart w:id="9" w:name="_Hlk97547391"/>
      <w:bookmarkEnd w:id="8"/>
      <w:r w:rsidRPr="00665FFE">
        <w:rPr>
          <w:rFonts w:ascii="Arial" w:hAnsi="Arial" w:cs="Arial"/>
          <w:color w:val="002060"/>
          <w:sz w:val="24"/>
          <w:szCs w:val="24"/>
        </w:rPr>
        <w:t>Jason Deni</w:t>
      </w:r>
      <w:r w:rsidR="007F150B" w:rsidRPr="00665FFE">
        <w:rPr>
          <w:rFonts w:ascii="Arial" w:hAnsi="Arial" w:cs="Arial"/>
          <w:color w:val="002060"/>
          <w:sz w:val="24"/>
          <w:szCs w:val="24"/>
        </w:rPr>
        <w:t>s, Benefit</w:t>
      </w:r>
      <w:r w:rsidR="001D1C6E" w:rsidRPr="00665FFE">
        <w:rPr>
          <w:rFonts w:ascii="Arial" w:hAnsi="Arial" w:cs="Arial"/>
          <w:color w:val="002060"/>
          <w:sz w:val="24"/>
          <w:szCs w:val="24"/>
        </w:rPr>
        <w:t>s</w:t>
      </w:r>
      <w:r w:rsidR="007F150B" w:rsidRPr="00665FFE">
        <w:rPr>
          <w:rFonts w:ascii="Arial" w:hAnsi="Arial" w:cs="Arial"/>
          <w:color w:val="002060"/>
          <w:sz w:val="24"/>
          <w:szCs w:val="24"/>
        </w:rPr>
        <w:t xml:space="preserve"> Manager, Global Disability Accommodation, </w:t>
      </w:r>
      <w:r w:rsidR="00401D56" w:rsidRPr="00665FFE">
        <w:rPr>
          <w:rFonts w:ascii="Arial" w:hAnsi="Arial" w:cs="Arial"/>
          <w:color w:val="002060"/>
          <w:sz w:val="24"/>
          <w:szCs w:val="24"/>
        </w:rPr>
        <w:t xml:space="preserve">Google, </w:t>
      </w:r>
      <w:r w:rsidR="00F75FE2" w:rsidRPr="00665FFE">
        <w:rPr>
          <w:rFonts w:ascii="Arial" w:hAnsi="Arial" w:cs="Arial"/>
          <w:color w:val="002060"/>
          <w:sz w:val="24"/>
          <w:szCs w:val="24"/>
        </w:rPr>
        <w:t>USA</w:t>
      </w:r>
    </w:p>
    <w:p w14:paraId="726AB7C8" w14:textId="7C1412AB" w:rsidR="00F75FE2" w:rsidRPr="00665FFE" w:rsidRDefault="00E9637A" w:rsidP="00B03A00">
      <w:pPr>
        <w:pStyle w:val="ListParagraph"/>
        <w:numPr>
          <w:ilvl w:val="0"/>
          <w:numId w:val="25"/>
        </w:numPr>
        <w:spacing w:after="120" w:line="240" w:lineRule="auto"/>
        <w:ind w:left="135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>Lynda Connolly</w:t>
      </w:r>
      <w:r w:rsidR="00F75FE2" w:rsidRPr="00665FFE">
        <w:rPr>
          <w:rFonts w:ascii="Arial" w:hAnsi="Arial" w:cs="Arial"/>
          <w:color w:val="002060"/>
          <w:sz w:val="24"/>
          <w:szCs w:val="24"/>
        </w:rPr>
        <w:t xml:space="preserve">, </w:t>
      </w:r>
      <w:r w:rsidR="00DF57CB" w:rsidRPr="00665FFE">
        <w:rPr>
          <w:rFonts w:ascii="Arial" w:hAnsi="Arial" w:cs="Arial"/>
          <w:color w:val="002060"/>
          <w:sz w:val="24"/>
          <w:szCs w:val="24"/>
        </w:rPr>
        <w:t xml:space="preserve">EMEA </w:t>
      </w:r>
      <w:r w:rsidR="00F75FE2" w:rsidRPr="00665FFE">
        <w:rPr>
          <w:rFonts w:ascii="Arial" w:hAnsi="Arial" w:cs="Arial"/>
          <w:color w:val="002060"/>
          <w:sz w:val="24"/>
          <w:szCs w:val="24"/>
        </w:rPr>
        <w:t>Inclusion Program Manager, Intel, Ireland</w:t>
      </w:r>
    </w:p>
    <w:p w14:paraId="4A811FD0" w14:textId="0466EA7F" w:rsidR="00E9637A" w:rsidRPr="00665FFE" w:rsidRDefault="00E9637A" w:rsidP="00B03A00">
      <w:pPr>
        <w:pStyle w:val="ListParagraph"/>
        <w:numPr>
          <w:ilvl w:val="0"/>
          <w:numId w:val="25"/>
        </w:numPr>
        <w:spacing w:after="120" w:line="240" w:lineRule="auto"/>
        <w:ind w:left="1350"/>
        <w:contextualSpacing w:val="0"/>
        <w:rPr>
          <w:rFonts w:ascii="Arial" w:hAnsi="Arial" w:cs="Arial"/>
          <w:color w:val="002060"/>
          <w:sz w:val="24"/>
          <w:szCs w:val="24"/>
        </w:rPr>
      </w:pP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Roshini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 xml:space="preserve"> Ramkumar, HR</w:t>
      </w:r>
      <w:r w:rsidR="00F75FE2" w:rsidRPr="00665FFE">
        <w:rPr>
          <w:rFonts w:ascii="Arial" w:hAnsi="Arial" w:cs="Arial"/>
          <w:color w:val="002060"/>
          <w:sz w:val="24"/>
          <w:szCs w:val="24"/>
        </w:rPr>
        <w:t xml:space="preserve"> </w:t>
      </w:r>
      <w:r w:rsidR="00DF57CB" w:rsidRPr="00665FFE">
        <w:rPr>
          <w:rFonts w:ascii="Arial" w:hAnsi="Arial" w:cs="Arial"/>
          <w:color w:val="002060"/>
          <w:sz w:val="24"/>
          <w:szCs w:val="24"/>
        </w:rPr>
        <w:t xml:space="preserve">Business </w:t>
      </w:r>
      <w:r w:rsidR="00F75FE2" w:rsidRPr="00665FFE">
        <w:rPr>
          <w:rFonts w:ascii="Arial" w:hAnsi="Arial" w:cs="Arial"/>
          <w:color w:val="002060"/>
          <w:sz w:val="24"/>
          <w:szCs w:val="24"/>
        </w:rPr>
        <w:t xml:space="preserve">Partner, </w:t>
      </w:r>
      <w:r w:rsidRPr="00665FFE">
        <w:rPr>
          <w:rFonts w:ascii="Arial" w:hAnsi="Arial" w:cs="Arial"/>
          <w:color w:val="002060"/>
          <w:sz w:val="24"/>
          <w:szCs w:val="24"/>
        </w:rPr>
        <w:t>Intel</w:t>
      </w:r>
      <w:r w:rsidR="00F75FE2" w:rsidRPr="00665FFE">
        <w:rPr>
          <w:rFonts w:ascii="Arial" w:hAnsi="Arial" w:cs="Arial"/>
          <w:color w:val="002060"/>
          <w:sz w:val="24"/>
          <w:szCs w:val="24"/>
        </w:rPr>
        <w:t>, India</w:t>
      </w:r>
    </w:p>
    <w:bookmarkEnd w:id="9"/>
    <w:p w14:paraId="73BB70D4" w14:textId="564D0DFC" w:rsidR="00334B40" w:rsidRPr="00412CED" w:rsidRDefault="00334B40" w:rsidP="00F52ABA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412CED">
        <w:rPr>
          <w:rFonts w:ascii="Arial" w:hAnsi="Arial" w:cs="Arial"/>
          <w:color w:val="002060"/>
          <w:sz w:val="24"/>
          <w:szCs w:val="24"/>
        </w:rPr>
        <w:t>BREAK</w:t>
      </w:r>
      <w:r w:rsidR="001B2031" w:rsidRPr="00412CED">
        <w:rPr>
          <w:rFonts w:ascii="Arial" w:hAnsi="Arial" w:cs="Arial"/>
          <w:color w:val="002060"/>
          <w:sz w:val="24"/>
          <w:szCs w:val="24"/>
        </w:rPr>
        <w:t xml:space="preserve"> for One Hour</w:t>
      </w:r>
      <w:r w:rsidR="00937A84">
        <w:rPr>
          <w:rFonts w:ascii="Arial" w:hAnsi="Arial" w:cs="Arial"/>
          <w:color w:val="002060"/>
          <w:sz w:val="24"/>
          <w:szCs w:val="24"/>
        </w:rPr>
        <w:t xml:space="preserve"> (11:45 am – 12:45 pm)</w:t>
      </w:r>
    </w:p>
    <w:p w14:paraId="14CC2A15" w14:textId="3DEC2C4E" w:rsidR="006B4CFC" w:rsidRPr="00DE5E7C" w:rsidRDefault="00937A84" w:rsidP="00DE5E7C">
      <w:pPr>
        <w:spacing w:after="12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DE5E7C">
        <w:rPr>
          <w:rFonts w:ascii="Arial" w:hAnsi="Arial" w:cs="Arial"/>
          <w:b/>
          <w:bCs/>
          <w:color w:val="002060"/>
          <w:sz w:val="24"/>
          <w:szCs w:val="24"/>
        </w:rPr>
        <w:t>12:45 – 1:45 pm</w:t>
      </w:r>
      <w:r w:rsidR="002B3699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: </w:t>
      </w:r>
      <w:r w:rsidR="00C41ECF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EMPOWER </w:t>
      </w:r>
      <w:r w:rsidR="006B4CFC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Concurrent Sessions  </w:t>
      </w:r>
    </w:p>
    <w:p w14:paraId="377D81C5" w14:textId="06E523B3" w:rsidR="00E840A9" w:rsidRPr="00063071" w:rsidRDefault="00063071" w:rsidP="00063071">
      <w:pPr>
        <w:spacing w:after="120" w:line="240" w:lineRule="auto"/>
        <w:ind w:firstLine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5: </w:t>
      </w:r>
      <w:r w:rsidR="00E840A9" w:rsidRPr="00063071">
        <w:rPr>
          <w:rFonts w:ascii="Arial" w:hAnsi="Arial" w:cs="Arial"/>
          <w:b/>
          <w:bCs/>
          <w:color w:val="0070C0"/>
          <w:sz w:val="24"/>
          <w:szCs w:val="24"/>
        </w:rPr>
        <w:t>Disability Inclusion &amp; Etiquette in APAC</w:t>
      </w:r>
    </w:p>
    <w:p w14:paraId="5F4F78F8" w14:textId="77777777" w:rsidR="00665FFE" w:rsidRPr="00665FFE" w:rsidRDefault="00665FFE" w:rsidP="00665FFE">
      <w:pPr>
        <w:pStyle w:val="ListParagraph"/>
        <w:numPr>
          <w:ilvl w:val="0"/>
          <w:numId w:val="8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>Emma Olivier, Managing Director, Accenture, Australia</w:t>
      </w:r>
    </w:p>
    <w:p w14:paraId="4CDAA293" w14:textId="4AD475EE" w:rsidR="00B26E2A" w:rsidRDefault="00CF1EB4" w:rsidP="00B26E2A">
      <w:pPr>
        <w:pStyle w:val="ListParagraph"/>
        <w:numPr>
          <w:ilvl w:val="0"/>
          <w:numId w:val="8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Prateek Khandelwal, Founder &amp; Managing Director,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RampMyCity</w:t>
      </w:r>
      <w:proofErr w:type="spellEnd"/>
      <w:r>
        <w:rPr>
          <w:rFonts w:ascii="Arial" w:hAnsi="Arial" w:cs="Arial"/>
          <w:color w:val="002060"/>
          <w:sz w:val="24"/>
          <w:szCs w:val="24"/>
        </w:rPr>
        <w:t>, India</w:t>
      </w:r>
      <w:r w:rsidR="00665FFE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45F732E2" w14:textId="0084B7E0" w:rsidR="006A0025" w:rsidRPr="00063071" w:rsidRDefault="00063071" w:rsidP="00063071">
      <w:pPr>
        <w:spacing w:after="120" w:line="240" w:lineRule="auto"/>
        <w:ind w:firstLine="72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6: </w:t>
      </w:r>
      <w:r w:rsidR="00945B4A" w:rsidRPr="00063071">
        <w:rPr>
          <w:rFonts w:ascii="Arial" w:hAnsi="Arial" w:cs="Arial"/>
          <w:b/>
          <w:bCs/>
          <w:color w:val="0070C0"/>
          <w:sz w:val="24"/>
          <w:szCs w:val="24"/>
        </w:rPr>
        <w:t>Effective Workplace Mental Wellness Programs</w:t>
      </w:r>
      <w:r w:rsidR="006A0025" w:rsidRPr="00063071">
        <w:rPr>
          <w:rFonts w:ascii="Arial" w:hAnsi="Arial" w:cs="Arial"/>
          <w:color w:val="002060"/>
          <w:sz w:val="24"/>
          <w:szCs w:val="24"/>
        </w:rPr>
        <w:t xml:space="preserve">: </w:t>
      </w:r>
    </w:p>
    <w:p w14:paraId="7D25C274" w14:textId="2E4E55B0" w:rsidR="003C5B0D" w:rsidRPr="00665FFE" w:rsidRDefault="003C5B0D" w:rsidP="006A0025">
      <w:pPr>
        <w:pStyle w:val="ListParagraph"/>
        <w:numPr>
          <w:ilvl w:val="0"/>
          <w:numId w:val="8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bookmarkStart w:id="10" w:name="_Hlk95130793"/>
      <w:r w:rsidRPr="00665FFE">
        <w:rPr>
          <w:rFonts w:ascii="Arial" w:hAnsi="Arial" w:cs="Arial"/>
          <w:color w:val="002060"/>
          <w:sz w:val="24"/>
          <w:szCs w:val="24"/>
        </w:rPr>
        <w:t xml:space="preserve">Claire McCaffery, </w:t>
      </w:r>
      <w:r w:rsidR="008953B3" w:rsidRPr="00665FFE">
        <w:rPr>
          <w:rFonts w:ascii="Arial" w:hAnsi="Arial" w:cs="Arial"/>
          <w:color w:val="002060"/>
          <w:sz w:val="24"/>
          <w:szCs w:val="24"/>
        </w:rPr>
        <w:t xml:space="preserve">Leading Talent Strategy in Growth Markets, </w:t>
      </w:r>
      <w:r w:rsidR="002B0859" w:rsidRPr="00665FFE">
        <w:rPr>
          <w:rFonts w:ascii="Arial" w:hAnsi="Arial" w:cs="Arial"/>
          <w:color w:val="002060"/>
          <w:sz w:val="24"/>
          <w:szCs w:val="24"/>
        </w:rPr>
        <w:t>Accenture, Australia</w:t>
      </w:r>
    </w:p>
    <w:bookmarkEnd w:id="10"/>
    <w:p w14:paraId="1746B3B8" w14:textId="686FAA30" w:rsidR="00AE0421" w:rsidRPr="00665FFE" w:rsidRDefault="00AE0421" w:rsidP="00804266">
      <w:pPr>
        <w:pStyle w:val="ListParagraph"/>
        <w:numPr>
          <w:ilvl w:val="0"/>
          <w:numId w:val="8"/>
        </w:numPr>
        <w:tabs>
          <w:tab w:val="left" w:pos="1170"/>
        </w:tabs>
        <w:spacing w:after="120" w:line="240" w:lineRule="auto"/>
        <w:ind w:left="108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Allison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Heiliczer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 xml:space="preserve">, </w:t>
      </w:r>
      <w:r w:rsidR="006B1124" w:rsidRPr="00665FFE">
        <w:rPr>
          <w:rFonts w:ascii="Arial" w:hAnsi="Arial" w:cs="Arial"/>
          <w:color w:val="002060"/>
          <w:sz w:val="24"/>
          <w:szCs w:val="24"/>
        </w:rPr>
        <w:t>Psychotherapist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, </w:t>
      </w:r>
      <w:r w:rsidR="006B1124" w:rsidRPr="00665FFE">
        <w:rPr>
          <w:rFonts w:ascii="Arial" w:hAnsi="Arial" w:cs="Arial"/>
          <w:color w:val="002060"/>
          <w:sz w:val="24"/>
          <w:szCs w:val="24"/>
        </w:rPr>
        <w:t>Rethink the Couch</w:t>
      </w:r>
      <w:r w:rsidR="008953B3" w:rsidRPr="00665FFE">
        <w:rPr>
          <w:rFonts w:ascii="Arial" w:hAnsi="Arial" w:cs="Arial"/>
          <w:color w:val="002060"/>
          <w:sz w:val="24"/>
          <w:szCs w:val="24"/>
        </w:rPr>
        <w:t>,</w:t>
      </w:r>
      <w:r w:rsidR="006B1124" w:rsidRPr="00665FFE">
        <w:rPr>
          <w:rFonts w:ascii="Arial" w:hAnsi="Arial" w:cs="Arial"/>
          <w:color w:val="002060"/>
          <w:sz w:val="24"/>
          <w:szCs w:val="24"/>
        </w:rPr>
        <w:t xml:space="preserve"> </w:t>
      </w:r>
      <w:r w:rsidRPr="00665FFE">
        <w:rPr>
          <w:rFonts w:ascii="Arial" w:hAnsi="Arial" w:cs="Arial"/>
          <w:color w:val="002060"/>
          <w:sz w:val="24"/>
          <w:szCs w:val="24"/>
        </w:rPr>
        <w:t>Hong</w:t>
      </w:r>
      <w:r w:rsidR="006B1124" w:rsidRPr="00665FFE">
        <w:rPr>
          <w:rFonts w:ascii="Arial" w:hAnsi="Arial" w:cs="Arial"/>
          <w:color w:val="002060"/>
          <w:sz w:val="24"/>
          <w:szCs w:val="24"/>
        </w:rPr>
        <w:t xml:space="preserve"> Kong </w:t>
      </w:r>
      <w:r w:rsidR="00DF33F4" w:rsidRPr="00665FFE">
        <w:rPr>
          <w:rFonts w:ascii="Arial" w:hAnsi="Arial" w:cs="Arial"/>
          <w:color w:val="002060"/>
          <w:sz w:val="24"/>
          <w:szCs w:val="24"/>
        </w:rPr>
        <w:tab/>
      </w:r>
      <w:r w:rsidR="00DF33F4" w:rsidRPr="00665FFE">
        <w:rPr>
          <w:rFonts w:ascii="Arial" w:hAnsi="Arial" w:cs="Arial"/>
          <w:color w:val="002060"/>
          <w:sz w:val="24"/>
          <w:szCs w:val="24"/>
        </w:rPr>
        <w:tab/>
      </w:r>
    </w:p>
    <w:p w14:paraId="5CCF9FE6" w14:textId="0F1ACA97" w:rsidR="003F7ACE" w:rsidRPr="00665FFE" w:rsidRDefault="00AC762B" w:rsidP="00665FFE">
      <w:pPr>
        <w:pStyle w:val="ListParagraph"/>
        <w:numPr>
          <w:ilvl w:val="0"/>
          <w:numId w:val="8"/>
        </w:numPr>
        <w:tabs>
          <w:tab w:val="left" w:pos="1170"/>
        </w:tabs>
        <w:spacing w:after="120" w:line="240" w:lineRule="auto"/>
        <w:ind w:left="108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Deepika Gupta, </w:t>
      </w:r>
      <w:r w:rsidR="00022F99" w:rsidRPr="00665FFE">
        <w:rPr>
          <w:rFonts w:ascii="Arial" w:hAnsi="Arial" w:cs="Arial"/>
          <w:color w:val="002060"/>
          <w:sz w:val="24"/>
          <w:szCs w:val="24"/>
        </w:rPr>
        <w:t xml:space="preserve">Wellbeing Specialist, </w:t>
      </w:r>
      <w:r w:rsidRPr="00665FFE">
        <w:rPr>
          <w:rFonts w:ascii="Arial" w:hAnsi="Arial" w:cs="Arial"/>
          <w:color w:val="002060"/>
          <w:sz w:val="24"/>
          <w:szCs w:val="24"/>
        </w:rPr>
        <w:t>Google</w:t>
      </w:r>
      <w:r w:rsidR="007F150B" w:rsidRPr="00665FFE">
        <w:rPr>
          <w:rFonts w:ascii="Arial" w:hAnsi="Arial" w:cs="Arial"/>
          <w:color w:val="002060"/>
          <w:sz w:val="24"/>
          <w:szCs w:val="24"/>
        </w:rPr>
        <w:t>, Australia</w:t>
      </w:r>
    </w:p>
    <w:p w14:paraId="5C97D868" w14:textId="77777777" w:rsidR="001B2031" w:rsidRPr="001B2031" w:rsidRDefault="001B2031" w:rsidP="001B2031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  <w:r w:rsidRPr="001B2031">
        <w:rPr>
          <w:rFonts w:ascii="Arial" w:hAnsi="Arial" w:cs="Arial"/>
          <w:color w:val="002060"/>
          <w:sz w:val="24"/>
          <w:szCs w:val="24"/>
        </w:rPr>
        <w:t>15-minute break</w:t>
      </w:r>
    </w:p>
    <w:p w14:paraId="3B06868A" w14:textId="77777777" w:rsidR="007962F7" w:rsidRDefault="007962F7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10FC1FB7" w14:textId="77777777" w:rsidR="007962F7" w:rsidRDefault="007962F7" w:rsidP="00DE5E7C">
      <w:pPr>
        <w:spacing w:after="12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EBEFB9C" w14:textId="3359588B" w:rsidR="00334B40" w:rsidRPr="00DE5E7C" w:rsidRDefault="00937A84" w:rsidP="00DE5E7C">
      <w:pPr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E5E7C">
        <w:rPr>
          <w:rFonts w:ascii="Arial" w:hAnsi="Arial" w:cs="Arial"/>
          <w:b/>
          <w:bCs/>
          <w:color w:val="002060"/>
          <w:sz w:val="24"/>
          <w:szCs w:val="24"/>
        </w:rPr>
        <w:t>2:00 – 3:00 pm</w:t>
      </w:r>
      <w:r w:rsidR="002B3699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: </w:t>
      </w:r>
      <w:r w:rsidR="00C41ECF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EMPLOY </w:t>
      </w:r>
      <w:r w:rsidR="006B4CFC" w:rsidRPr="00DE5E7C">
        <w:rPr>
          <w:rFonts w:ascii="Arial" w:hAnsi="Arial" w:cs="Arial"/>
          <w:b/>
          <w:bCs/>
          <w:color w:val="002060"/>
          <w:sz w:val="24"/>
          <w:szCs w:val="24"/>
        </w:rPr>
        <w:t>Concurrent Sessions</w:t>
      </w:r>
      <w:r w:rsidR="00E840A9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6492E301" w14:textId="38974D57" w:rsidR="00E840A9" w:rsidRPr="00063071" w:rsidRDefault="00063071" w:rsidP="00063071">
      <w:pPr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1" w:name="_Hlk96326485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7: </w:t>
      </w:r>
      <w:r w:rsidR="00E840A9" w:rsidRPr="00063071">
        <w:rPr>
          <w:rFonts w:ascii="Arial" w:hAnsi="Arial" w:cs="Arial"/>
          <w:b/>
          <w:bCs/>
          <w:color w:val="0070C0"/>
          <w:sz w:val="24"/>
          <w:szCs w:val="24"/>
        </w:rPr>
        <w:t>Recruiting Candidates with Disabilities with an Emphasis on Cultural Differences</w:t>
      </w:r>
    </w:p>
    <w:bookmarkEnd w:id="11"/>
    <w:p w14:paraId="411D1843" w14:textId="492D79F9" w:rsidR="002B0859" w:rsidRPr="00665FFE" w:rsidRDefault="00AE0421" w:rsidP="002204F9">
      <w:pPr>
        <w:pStyle w:val="ListParagraph"/>
        <w:numPr>
          <w:ilvl w:val="0"/>
          <w:numId w:val="5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Junko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Mitsuyama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>, Human Resources Business Partner, Bloomberg, Japan</w:t>
      </w:r>
      <w:r w:rsidR="00ED6B6C" w:rsidRPr="00665FFE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40A9A02A" w14:textId="71201B88" w:rsidR="00AE0421" w:rsidRDefault="00ED6B6C" w:rsidP="002204F9">
      <w:pPr>
        <w:pStyle w:val="ListParagraph"/>
        <w:numPr>
          <w:ilvl w:val="0"/>
          <w:numId w:val="5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Genya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 xml:space="preserve"> Takahashi,</w:t>
      </w:r>
      <w:r w:rsidR="005D3BE2" w:rsidRPr="00665FFE">
        <w:rPr>
          <w:rFonts w:ascii="Arial" w:hAnsi="Arial" w:cs="Arial"/>
          <w:color w:val="002060"/>
          <w:sz w:val="24"/>
          <w:szCs w:val="24"/>
        </w:rPr>
        <w:t xml:space="preserve"> Diversity Recruiter,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 Bloomberg, Japan </w:t>
      </w:r>
    </w:p>
    <w:p w14:paraId="77CD1794" w14:textId="04632A04" w:rsidR="00713429" w:rsidRDefault="00713429" w:rsidP="002204F9">
      <w:pPr>
        <w:pStyle w:val="ListParagraph"/>
        <w:numPr>
          <w:ilvl w:val="0"/>
          <w:numId w:val="5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proofErr w:type="spellStart"/>
      <w:r>
        <w:rPr>
          <w:rFonts w:ascii="Arial" w:hAnsi="Arial" w:cs="Arial"/>
          <w:color w:val="002060"/>
          <w:sz w:val="24"/>
          <w:szCs w:val="24"/>
        </w:rPr>
        <w:t>Iori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Kudo, Senior Client Lead (Tech)&lt; Amazon Web Services (AWS), Amazon, Japan</w:t>
      </w:r>
    </w:p>
    <w:p w14:paraId="6B4F9538" w14:textId="0E20F071" w:rsidR="00713429" w:rsidRPr="00665FFE" w:rsidRDefault="00713429" w:rsidP="002204F9">
      <w:pPr>
        <w:pStyle w:val="ListParagraph"/>
        <w:numPr>
          <w:ilvl w:val="0"/>
          <w:numId w:val="5"/>
        </w:numPr>
        <w:spacing w:after="120" w:line="240" w:lineRule="auto"/>
        <w:ind w:left="1440" w:hanging="360"/>
        <w:contextualSpacing w:val="0"/>
        <w:rPr>
          <w:rFonts w:ascii="Arial" w:hAnsi="Arial" w:cs="Arial"/>
          <w:color w:val="002060"/>
          <w:sz w:val="24"/>
          <w:szCs w:val="24"/>
        </w:rPr>
      </w:pPr>
      <w:proofErr w:type="spellStart"/>
      <w:r>
        <w:rPr>
          <w:rFonts w:ascii="Arial" w:hAnsi="Arial" w:cs="Arial"/>
          <w:color w:val="002060"/>
          <w:sz w:val="24"/>
          <w:szCs w:val="24"/>
        </w:rPr>
        <w:t>Prabhad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Pandey, Director, EY, Australia</w:t>
      </w:r>
    </w:p>
    <w:p w14:paraId="208AAA9F" w14:textId="2E837EA4" w:rsidR="00945B4A" w:rsidRPr="00AA12E7" w:rsidRDefault="00063071" w:rsidP="00063071">
      <w:pPr>
        <w:tabs>
          <w:tab w:val="left" w:pos="1080"/>
        </w:tabs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2" w:name="_Hlk96326542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8. </w:t>
      </w:r>
      <w:r w:rsidR="00945B4A" w:rsidRPr="00AA12E7">
        <w:rPr>
          <w:rFonts w:ascii="Arial" w:hAnsi="Arial" w:cs="Arial"/>
          <w:b/>
          <w:bCs/>
          <w:color w:val="0070C0"/>
          <w:sz w:val="24"/>
          <w:szCs w:val="24"/>
        </w:rPr>
        <w:t>Proven Global Self-Identification Strategies</w:t>
      </w:r>
      <w:bookmarkEnd w:id="12"/>
    </w:p>
    <w:p w14:paraId="6E52DD8A" w14:textId="582ACDE7" w:rsidR="00F3549D" w:rsidRPr="00665FFE" w:rsidRDefault="000961E1" w:rsidP="005662A6">
      <w:pPr>
        <w:pStyle w:val="ListParagraph"/>
        <w:numPr>
          <w:ilvl w:val="0"/>
          <w:numId w:val="26"/>
        </w:numPr>
        <w:spacing w:after="120" w:line="240" w:lineRule="auto"/>
        <w:ind w:left="720" w:firstLine="450"/>
        <w:contextualSpacing w:val="0"/>
        <w:rPr>
          <w:rFonts w:ascii="Arial" w:hAnsi="Arial" w:cs="Arial"/>
          <w:strike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Alisha Fernando, </w:t>
      </w:r>
      <w:r w:rsidR="00AF5F89" w:rsidRPr="00665FFE">
        <w:rPr>
          <w:rFonts w:ascii="Arial" w:hAnsi="Arial" w:cs="Arial"/>
          <w:color w:val="002060"/>
          <w:sz w:val="24"/>
          <w:szCs w:val="24"/>
        </w:rPr>
        <w:t xml:space="preserve">Head of D&amp;I for APAC, </w:t>
      </w:r>
      <w:r w:rsidRPr="00665FFE">
        <w:rPr>
          <w:rFonts w:ascii="Arial" w:hAnsi="Arial" w:cs="Arial"/>
          <w:color w:val="002060"/>
          <w:sz w:val="24"/>
          <w:szCs w:val="24"/>
        </w:rPr>
        <w:t>Bloomberg</w:t>
      </w:r>
      <w:r w:rsidR="007F150B" w:rsidRPr="00665FFE">
        <w:rPr>
          <w:rFonts w:ascii="Arial" w:hAnsi="Arial" w:cs="Arial"/>
          <w:color w:val="002060"/>
          <w:sz w:val="24"/>
          <w:szCs w:val="24"/>
        </w:rPr>
        <w:t>, Hong Kong</w:t>
      </w:r>
    </w:p>
    <w:p w14:paraId="0E6CF3FA" w14:textId="0943CE0F" w:rsidR="00E2458E" w:rsidRPr="00665FFE" w:rsidRDefault="007E15EB" w:rsidP="005662A6">
      <w:pPr>
        <w:pStyle w:val="ListParagraph"/>
        <w:numPr>
          <w:ilvl w:val="0"/>
          <w:numId w:val="26"/>
        </w:numPr>
        <w:spacing w:after="120" w:line="240" w:lineRule="auto"/>
        <w:ind w:left="720" w:firstLine="45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Preet </w:t>
      </w:r>
      <w:r w:rsidR="00780AEE" w:rsidRPr="00665FFE">
        <w:rPr>
          <w:rFonts w:ascii="Arial" w:hAnsi="Arial" w:cs="Arial"/>
          <w:color w:val="002060"/>
          <w:sz w:val="24"/>
          <w:szCs w:val="24"/>
        </w:rPr>
        <w:t>Grewal, I&amp;D JAPAC Regional Leader</w:t>
      </w:r>
      <w:r w:rsidRPr="00665FFE">
        <w:rPr>
          <w:rFonts w:ascii="Arial" w:hAnsi="Arial" w:cs="Arial"/>
          <w:color w:val="002060"/>
          <w:sz w:val="24"/>
          <w:szCs w:val="24"/>
        </w:rPr>
        <w:t>, Twitter</w:t>
      </w:r>
      <w:r w:rsidR="007F150B" w:rsidRPr="00665FFE">
        <w:rPr>
          <w:rFonts w:ascii="Arial" w:hAnsi="Arial" w:cs="Arial"/>
          <w:color w:val="002060"/>
          <w:sz w:val="24"/>
          <w:szCs w:val="24"/>
        </w:rPr>
        <w:t xml:space="preserve">, </w:t>
      </w:r>
      <w:r w:rsidR="002B0859" w:rsidRPr="00665FFE">
        <w:rPr>
          <w:rFonts w:ascii="Arial" w:hAnsi="Arial" w:cs="Arial"/>
          <w:color w:val="002060"/>
          <w:sz w:val="24"/>
          <w:szCs w:val="24"/>
        </w:rPr>
        <w:t>Singapore</w:t>
      </w:r>
    </w:p>
    <w:p w14:paraId="27285DC5" w14:textId="202D6100" w:rsidR="001B2031" w:rsidRPr="001B2031" w:rsidRDefault="001B2031" w:rsidP="001B2031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15-minute break</w:t>
      </w:r>
    </w:p>
    <w:p w14:paraId="472934BF" w14:textId="04353E7A" w:rsidR="00334B40" w:rsidRPr="00DE5E7C" w:rsidRDefault="00937A84" w:rsidP="00DE5E7C">
      <w:pPr>
        <w:spacing w:after="24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DE5E7C">
        <w:rPr>
          <w:rFonts w:ascii="Arial" w:hAnsi="Arial" w:cs="Arial"/>
          <w:b/>
          <w:bCs/>
          <w:color w:val="002060"/>
          <w:sz w:val="24"/>
          <w:szCs w:val="24"/>
        </w:rPr>
        <w:t>3:15 – 4:15 pm</w:t>
      </w:r>
      <w:r w:rsidR="002B3699" w:rsidRPr="00DE5E7C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334B40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41ECF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ENABLE </w:t>
      </w:r>
      <w:r w:rsidR="00334B40" w:rsidRPr="00DE5E7C">
        <w:rPr>
          <w:rFonts w:ascii="Arial" w:hAnsi="Arial" w:cs="Arial"/>
          <w:b/>
          <w:bCs/>
          <w:color w:val="002060"/>
          <w:sz w:val="24"/>
          <w:szCs w:val="24"/>
        </w:rPr>
        <w:t>Concurrent Sessions</w:t>
      </w:r>
      <w:r w:rsidR="00E840A9" w:rsidRPr="00DE5E7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6700C210" w14:textId="5EBE1362" w:rsidR="00E840A9" w:rsidRPr="00063071" w:rsidRDefault="00063071" w:rsidP="00063071">
      <w:pPr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9: </w:t>
      </w:r>
      <w:r w:rsidR="00E840A9" w:rsidRPr="00063071">
        <w:rPr>
          <w:rFonts w:ascii="Arial" w:hAnsi="Arial" w:cs="Arial"/>
          <w:b/>
          <w:bCs/>
          <w:color w:val="0070C0"/>
          <w:sz w:val="24"/>
          <w:szCs w:val="24"/>
        </w:rPr>
        <w:t>Evolution of the Americans with Disabilities Act (ADA)</w:t>
      </w:r>
    </w:p>
    <w:p w14:paraId="2D3EEDCC" w14:textId="4DC286B5" w:rsidR="00736FB2" w:rsidRPr="00665FFE" w:rsidRDefault="00736FB2" w:rsidP="0025227E">
      <w:pPr>
        <w:pStyle w:val="ListParagraph"/>
        <w:numPr>
          <w:ilvl w:val="1"/>
          <w:numId w:val="22"/>
        </w:numPr>
        <w:spacing w:after="120" w:line="240" w:lineRule="auto"/>
        <w:ind w:hanging="270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>Claudia Gordon, S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>enior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 A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>ccessibility Strategy Partner, DE&amp;</w:t>
      </w:r>
      <w:r w:rsidR="004F484C" w:rsidRPr="00665FFE">
        <w:rPr>
          <w:rFonts w:ascii="Arial" w:hAnsi="Arial" w:cs="Arial"/>
          <w:color w:val="002060"/>
          <w:sz w:val="24"/>
          <w:szCs w:val="24"/>
        </w:rPr>
        <w:t xml:space="preserve"> 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>I, T-Mobile, USA</w:t>
      </w:r>
    </w:p>
    <w:p w14:paraId="142C7F33" w14:textId="0B2CEA1F" w:rsidR="00AF3C9C" w:rsidRPr="00713429" w:rsidRDefault="00B802B4" w:rsidP="00713429">
      <w:pPr>
        <w:pStyle w:val="ListParagraph"/>
        <w:numPr>
          <w:ilvl w:val="1"/>
          <w:numId w:val="22"/>
        </w:numPr>
        <w:spacing w:after="120" w:line="240" w:lineRule="auto"/>
        <w:ind w:hanging="270"/>
        <w:rPr>
          <w:rFonts w:ascii="Arial" w:hAnsi="Arial" w:cs="Arial"/>
          <w:b/>
          <w:bCs/>
          <w:color w:val="0070C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Bobby Silverstein, </w:t>
      </w:r>
      <w:r w:rsidR="00736FB2" w:rsidRPr="00665FFE">
        <w:rPr>
          <w:rFonts w:ascii="Arial" w:hAnsi="Arial" w:cs="Arial"/>
          <w:color w:val="002060"/>
          <w:sz w:val="24"/>
          <w:szCs w:val="24"/>
        </w:rPr>
        <w:t xml:space="preserve">Principal, Powers </w:t>
      </w:r>
      <w:proofErr w:type="spellStart"/>
      <w:r w:rsidR="00736FB2" w:rsidRPr="00665FFE">
        <w:rPr>
          <w:rFonts w:ascii="Arial" w:hAnsi="Arial" w:cs="Arial"/>
          <w:color w:val="002060"/>
          <w:sz w:val="24"/>
          <w:szCs w:val="24"/>
        </w:rPr>
        <w:t>Pyles</w:t>
      </w:r>
      <w:proofErr w:type="spellEnd"/>
      <w:r w:rsidR="00736FB2" w:rsidRPr="00665FFE">
        <w:rPr>
          <w:rFonts w:ascii="Arial" w:hAnsi="Arial" w:cs="Arial"/>
          <w:color w:val="002060"/>
          <w:sz w:val="24"/>
          <w:szCs w:val="24"/>
        </w:rPr>
        <w:t xml:space="preserve"> Sutter &amp; </w:t>
      </w:r>
      <w:proofErr w:type="spellStart"/>
      <w:r w:rsidR="00736FB2" w:rsidRPr="00665FFE">
        <w:rPr>
          <w:rFonts w:ascii="Arial" w:hAnsi="Arial" w:cs="Arial"/>
          <w:color w:val="002060"/>
          <w:sz w:val="24"/>
          <w:szCs w:val="24"/>
        </w:rPr>
        <w:t>Verville</w:t>
      </w:r>
      <w:proofErr w:type="spellEnd"/>
      <w:r w:rsidR="00736FB2" w:rsidRPr="00665FFE">
        <w:rPr>
          <w:rFonts w:ascii="Arial" w:hAnsi="Arial" w:cs="Arial"/>
          <w:color w:val="002060"/>
          <w:sz w:val="24"/>
          <w:szCs w:val="24"/>
        </w:rPr>
        <w:t xml:space="preserve"> PC, USA</w:t>
      </w:r>
    </w:p>
    <w:p w14:paraId="2D38AE6B" w14:textId="13934EB0" w:rsidR="00E840A9" w:rsidRPr="00DE2494" w:rsidRDefault="00DE2494" w:rsidP="00DE2494">
      <w:pPr>
        <w:tabs>
          <w:tab w:val="left" w:pos="1260"/>
        </w:tabs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3" w:name="_Hlk97283078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10: </w:t>
      </w:r>
      <w:r w:rsidR="00E840A9" w:rsidRPr="00DE2494">
        <w:rPr>
          <w:rFonts w:ascii="Arial" w:hAnsi="Arial" w:cs="Arial"/>
          <w:b/>
          <w:bCs/>
          <w:color w:val="0070C0"/>
          <w:sz w:val="24"/>
          <w:szCs w:val="24"/>
        </w:rPr>
        <w:t xml:space="preserve">Accessibility Guidelines for Infrastructure Development  </w:t>
      </w:r>
    </w:p>
    <w:bookmarkEnd w:id="13"/>
    <w:p w14:paraId="1ECCC392" w14:textId="29DB06CD" w:rsidR="00DF5EFC" w:rsidRPr="00665FFE" w:rsidRDefault="00F51A69" w:rsidP="0025227E">
      <w:pPr>
        <w:pStyle w:val="ListParagraph"/>
        <w:numPr>
          <w:ilvl w:val="1"/>
          <w:numId w:val="22"/>
        </w:numPr>
        <w:tabs>
          <w:tab w:val="left" w:pos="1980"/>
        </w:tabs>
        <w:spacing w:after="120" w:line="240" w:lineRule="auto"/>
        <w:ind w:hanging="274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Bob Kee, Head of Corporate Services, Asia Pacific, </w:t>
      </w:r>
      <w:r w:rsidR="00DF5EFC" w:rsidRPr="00665FFE">
        <w:rPr>
          <w:rFonts w:ascii="Arial" w:hAnsi="Arial" w:cs="Arial"/>
          <w:color w:val="002060"/>
          <w:sz w:val="24"/>
          <w:szCs w:val="24"/>
        </w:rPr>
        <w:t>Bank of America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, </w:t>
      </w:r>
      <w:r w:rsidR="00031777" w:rsidRPr="00665FFE">
        <w:rPr>
          <w:rFonts w:ascii="Arial" w:hAnsi="Arial" w:cs="Arial"/>
          <w:color w:val="002060"/>
          <w:sz w:val="24"/>
          <w:szCs w:val="24"/>
        </w:rPr>
        <w:t>Hon</w:t>
      </w:r>
      <w:r w:rsidRPr="00665FFE">
        <w:rPr>
          <w:rFonts w:ascii="Arial" w:hAnsi="Arial" w:cs="Arial"/>
          <w:color w:val="002060"/>
          <w:sz w:val="24"/>
          <w:szCs w:val="24"/>
        </w:rPr>
        <w:t>g Kong</w:t>
      </w:r>
    </w:p>
    <w:p w14:paraId="3F9D41FD" w14:textId="77777777" w:rsidR="0025227E" w:rsidRPr="00665FFE" w:rsidRDefault="003C5B0D" w:rsidP="0025227E">
      <w:pPr>
        <w:pStyle w:val="ListParagraph"/>
        <w:numPr>
          <w:ilvl w:val="2"/>
          <w:numId w:val="28"/>
        </w:numPr>
        <w:spacing w:after="0" w:line="240" w:lineRule="auto"/>
        <w:ind w:firstLine="45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Rudy </w:t>
      </w:r>
      <w:proofErr w:type="spellStart"/>
      <w:r w:rsidRPr="00665FFE">
        <w:rPr>
          <w:rFonts w:ascii="Arial" w:hAnsi="Arial" w:cs="Arial"/>
          <w:color w:val="002060"/>
          <w:sz w:val="24"/>
          <w:szCs w:val="24"/>
        </w:rPr>
        <w:t>Guiao</w:t>
      </w:r>
      <w:proofErr w:type="spellEnd"/>
      <w:r w:rsidRPr="00665FFE">
        <w:rPr>
          <w:rFonts w:ascii="Arial" w:hAnsi="Arial" w:cs="Arial"/>
          <w:color w:val="002060"/>
          <w:sz w:val="24"/>
          <w:szCs w:val="24"/>
        </w:rPr>
        <w:t xml:space="preserve">, Head of IT for </w:t>
      </w:r>
      <w:proofErr w:type="gramStart"/>
      <w:r w:rsidRPr="00665FFE">
        <w:rPr>
          <w:rFonts w:ascii="Arial" w:hAnsi="Arial" w:cs="Arial"/>
          <w:color w:val="002060"/>
          <w:sz w:val="24"/>
          <w:szCs w:val="24"/>
        </w:rPr>
        <w:t>ASEAN</w:t>
      </w:r>
      <w:proofErr w:type="gramEnd"/>
      <w:r w:rsidRPr="00665FFE">
        <w:rPr>
          <w:rFonts w:ascii="Arial" w:hAnsi="Arial" w:cs="Arial"/>
          <w:color w:val="002060"/>
          <w:sz w:val="24"/>
          <w:szCs w:val="24"/>
        </w:rPr>
        <w:t xml:space="preserve"> and Greater China Delivery Centers</w:t>
      </w:r>
    </w:p>
    <w:p w14:paraId="2FCE156A" w14:textId="5B4F686A" w:rsidR="006B72B7" w:rsidRDefault="003C5B0D" w:rsidP="0025227E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and Special Global Executive Advisor for Accessibility Centers, </w:t>
      </w:r>
      <w:r w:rsidR="006B72B7" w:rsidRPr="00665FFE">
        <w:rPr>
          <w:rFonts w:ascii="Arial" w:hAnsi="Arial" w:cs="Arial"/>
          <w:color w:val="002060"/>
          <w:sz w:val="24"/>
          <w:szCs w:val="24"/>
        </w:rPr>
        <w:t>Accenture</w:t>
      </w:r>
      <w:r w:rsidRPr="00665FFE">
        <w:rPr>
          <w:rFonts w:ascii="Arial" w:hAnsi="Arial" w:cs="Arial"/>
          <w:color w:val="002060"/>
          <w:sz w:val="24"/>
          <w:szCs w:val="24"/>
        </w:rPr>
        <w:t xml:space="preserve">, </w:t>
      </w:r>
      <w:r w:rsidR="001D1C6E" w:rsidRPr="00665FFE">
        <w:rPr>
          <w:rFonts w:ascii="Arial" w:hAnsi="Arial" w:cs="Arial"/>
          <w:color w:val="002060"/>
          <w:sz w:val="24"/>
          <w:szCs w:val="24"/>
        </w:rPr>
        <w:t>Philippines</w:t>
      </w:r>
    </w:p>
    <w:p w14:paraId="77666924" w14:textId="35FF5D11" w:rsidR="001B2031" w:rsidRPr="001B2031" w:rsidRDefault="001B2031" w:rsidP="001B2031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15-minute break</w:t>
      </w:r>
    </w:p>
    <w:p w14:paraId="75663B22" w14:textId="58315BCF" w:rsidR="00AF3C9C" w:rsidRPr="00696BCD" w:rsidRDefault="00696BCD" w:rsidP="00696BCD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937A84">
        <w:rPr>
          <w:rFonts w:ascii="Arial" w:hAnsi="Arial" w:cs="Arial"/>
          <w:b/>
          <w:bCs/>
          <w:color w:val="002060"/>
          <w:sz w:val="24"/>
          <w:szCs w:val="24"/>
        </w:rPr>
        <w:t>4:30 – 5:30 pm</w:t>
      </w:r>
      <w:r w:rsidR="002B3699" w:rsidRPr="00696BCD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334B40" w:rsidRPr="00696BCD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41ECF" w:rsidRPr="00696BCD">
        <w:rPr>
          <w:rFonts w:ascii="Arial" w:hAnsi="Arial" w:cs="Arial"/>
          <w:b/>
          <w:bCs/>
          <w:color w:val="002060"/>
          <w:sz w:val="24"/>
          <w:szCs w:val="24"/>
        </w:rPr>
        <w:t xml:space="preserve">EMPLOY </w:t>
      </w:r>
      <w:r w:rsidR="00334B40" w:rsidRPr="00696BCD">
        <w:rPr>
          <w:rFonts w:ascii="Arial" w:hAnsi="Arial" w:cs="Arial"/>
          <w:b/>
          <w:bCs/>
          <w:color w:val="002060"/>
          <w:sz w:val="24"/>
          <w:szCs w:val="24"/>
        </w:rPr>
        <w:t>Concurrent Sessions</w:t>
      </w:r>
    </w:p>
    <w:p w14:paraId="5E44658D" w14:textId="25500DD7" w:rsidR="00E92A0A" w:rsidRPr="00DE2494" w:rsidRDefault="00DE2494" w:rsidP="00DE2494">
      <w:pPr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4" w:name="_Hlk96326633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Session 11: </w:t>
      </w:r>
      <w:r w:rsidR="00945B4A" w:rsidRPr="00DE2494">
        <w:rPr>
          <w:rFonts w:ascii="Arial" w:hAnsi="Arial" w:cs="Arial"/>
          <w:b/>
          <w:bCs/>
          <w:color w:val="0070C0"/>
          <w:sz w:val="24"/>
          <w:szCs w:val="24"/>
        </w:rPr>
        <w:t>Neurodiversity in the Workplace</w:t>
      </w:r>
    </w:p>
    <w:p w14:paraId="7E764F2B" w14:textId="77777777" w:rsidR="00A954AD" w:rsidRPr="00665FFE" w:rsidRDefault="00D125DD" w:rsidP="00665FFE">
      <w:pPr>
        <w:pStyle w:val="ListParagraph"/>
        <w:numPr>
          <w:ilvl w:val="0"/>
          <w:numId w:val="29"/>
        </w:numPr>
        <w:spacing w:after="0" w:line="240" w:lineRule="auto"/>
        <w:ind w:left="1530" w:hanging="270"/>
        <w:contextualSpacing w:val="0"/>
        <w:rPr>
          <w:rFonts w:ascii="Arial" w:hAnsi="Arial" w:cs="Arial"/>
          <w:color w:val="002060"/>
          <w:sz w:val="24"/>
          <w:szCs w:val="24"/>
        </w:rPr>
      </w:pPr>
      <w:bookmarkStart w:id="15" w:name="_Hlk96326662"/>
      <w:bookmarkEnd w:id="14"/>
      <w:r w:rsidRPr="00665FFE">
        <w:rPr>
          <w:rFonts w:ascii="Arial" w:hAnsi="Arial" w:cs="Arial"/>
          <w:color w:val="002060"/>
          <w:sz w:val="24"/>
          <w:szCs w:val="24"/>
        </w:rPr>
        <w:t>Laura Grant</w:t>
      </w:r>
      <w:r w:rsidR="00161642" w:rsidRPr="00665FFE">
        <w:rPr>
          <w:rFonts w:ascii="Arial" w:hAnsi="Arial" w:cs="Arial"/>
          <w:color w:val="002060"/>
          <w:sz w:val="24"/>
          <w:szCs w:val="24"/>
        </w:rPr>
        <w:t xml:space="preserve">, </w:t>
      </w:r>
      <w:r w:rsidR="00E9637A" w:rsidRPr="00665FFE">
        <w:rPr>
          <w:rFonts w:ascii="Arial" w:hAnsi="Arial" w:cs="Arial"/>
          <w:color w:val="002060"/>
          <w:sz w:val="24"/>
          <w:szCs w:val="24"/>
        </w:rPr>
        <w:t xml:space="preserve">Oceania DE&amp;I Talent Attraction &amp; Acquisition Lead, </w:t>
      </w:r>
    </w:p>
    <w:p w14:paraId="1CD30D00" w14:textId="2FF71DF1" w:rsidR="00161642" w:rsidRPr="00665FFE" w:rsidRDefault="00A954AD" w:rsidP="00665FFE">
      <w:pPr>
        <w:pStyle w:val="ListParagraph"/>
        <w:spacing w:after="120" w:line="240" w:lineRule="auto"/>
        <w:ind w:left="117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 xml:space="preserve">     </w:t>
      </w:r>
      <w:r w:rsidR="00161642" w:rsidRPr="00665FFE">
        <w:rPr>
          <w:rFonts w:ascii="Arial" w:hAnsi="Arial" w:cs="Arial"/>
          <w:color w:val="002060"/>
          <w:sz w:val="24"/>
          <w:szCs w:val="24"/>
        </w:rPr>
        <w:t>EY, Australia</w:t>
      </w:r>
    </w:p>
    <w:bookmarkEnd w:id="15"/>
    <w:p w14:paraId="47266704" w14:textId="0F817E60" w:rsidR="006C4B35" w:rsidRDefault="006D6004" w:rsidP="007962F7">
      <w:pPr>
        <w:pStyle w:val="ListParagraph"/>
        <w:numPr>
          <w:ilvl w:val="1"/>
          <w:numId w:val="11"/>
        </w:numPr>
        <w:spacing w:after="120" w:line="240" w:lineRule="auto"/>
        <w:ind w:left="1530" w:hanging="270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665FFE">
        <w:rPr>
          <w:rFonts w:ascii="Arial" w:hAnsi="Arial" w:cs="Arial"/>
          <w:color w:val="002060"/>
          <w:sz w:val="24"/>
          <w:szCs w:val="24"/>
        </w:rPr>
        <w:t>Sebastien Denes, Vice President, Head of SAP Mission Control Center APJ/GC, SAP, China</w:t>
      </w:r>
    </w:p>
    <w:p w14:paraId="75D9D874" w14:textId="51490AE8" w:rsidR="0008355B" w:rsidRPr="00665FFE" w:rsidRDefault="0008355B" w:rsidP="007962F7">
      <w:pPr>
        <w:pStyle w:val="ListParagraph"/>
        <w:numPr>
          <w:ilvl w:val="1"/>
          <w:numId w:val="11"/>
        </w:numPr>
        <w:spacing w:after="120" w:line="240" w:lineRule="auto"/>
        <w:ind w:left="1530" w:hanging="270"/>
        <w:contextualSpacing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Vani Seshadri, Global Program Lead, Disability Inclusion &amp; Neurodiversity, Lead, I&amp;D Enablement Strategy</w:t>
      </w:r>
      <w:r w:rsidR="006342E3">
        <w:rPr>
          <w:rFonts w:ascii="Arial" w:hAnsi="Arial" w:cs="Arial"/>
          <w:color w:val="002060"/>
          <w:sz w:val="24"/>
          <w:szCs w:val="24"/>
        </w:rPr>
        <w:t>,</w:t>
      </w:r>
      <w:r>
        <w:rPr>
          <w:rFonts w:ascii="Arial" w:hAnsi="Arial" w:cs="Arial"/>
          <w:color w:val="002060"/>
          <w:sz w:val="24"/>
          <w:szCs w:val="24"/>
        </w:rPr>
        <w:t xml:space="preserve"> Growth Markets, Accenture, India</w:t>
      </w:r>
    </w:p>
    <w:p w14:paraId="01AD8035" w14:textId="09D5BF8A" w:rsidR="0008355B" w:rsidRDefault="0008355B" w:rsidP="003956A4">
      <w:pPr>
        <w:rPr>
          <w:rFonts w:ascii="Arial" w:hAnsi="Arial" w:cs="Arial"/>
          <w:b/>
          <w:bCs/>
          <w:color w:val="0070C0"/>
          <w:sz w:val="24"/>
          <w:szCs w:val="24"/>
        </w:rPr>
      </w:pPr>
      <w:bookmarkStart w:id="16" w:name="_Hlk94703232"/>
      <w:r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14:paraId="5AC83E71" w14:textId="378ACB45" w:rsidR="0074020D" w:rsidRDefault="00B2464C" w:rsidP="00B2464C">
      <w:pPr>
        <w:spacing w:after="120" w:line="240" w:lineRule="auto"/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Session 1</w:t>
      </w:r>
      <w:r w:rsidR="00070459">
        <w:rPr>
          <w:rFonts w:ascii="Arial" w:hAnsi="Arial" w:cs="Arial"/>
          <w:b/>
          <w:bCs/>
          <w:color w:val="0070C0"/>
          <w:sz w:val="24"/>
          <w:szCs w:val="24"/>
        </w:rPr>
        <w:t xml:space="preserve">2.  </w:t>
      </w:r>
      <w:r w:rsidR="00E840A9" w:rsidRPr="00070459">
        <w:rPr>
          <w:rFonts w:ascii="Arial" w:hAnsi="Arial" w:cs="Arial"/>
          <w:b/>
          <w:bCs/>
          <w:color w:val="0070C0"/>
          <w:sz w:val="24"/>
          <w:szCs w:val="24"/>
        </w:rPr>
        <w:t xml:space="preserve">Government Quotas for the Employment of People with Disabilities: What Works and What Doesn’t. </w:t>
      </w:r>
      <w:bookmarkEnd w:id="16"/>
    </w:p>
    <w:p w14:paraId="0F84554E" w14:textId="2FB5569B" w:rsidR="006B5251" w:rsidRPr="0074020D" w:rsidRDefault="00AC5CBF" w:rsidP="0074020D">
      <w:pPr>
        <w:pStyle w:val="ListParagraph"/>
        <w:numPr>
          <w:ilvl w:val="0"/>
          <w:numId w:val="33"/>
        </w:numPr>
        <w:spacing w:after="120" w:line="240" w:lineRule="auto"/>
        <w:ind w:left="1627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74020D">
        <w:rPr>
          <w:rFonts w:ascii="Arial" w:hAnsi="Arial" w:cs="Arial"/>
          <w:color w:val="002060"/>
          <w:sz w:val="24"/>
          <w:szCs w:val="24"/>
        </w:rPr>
        <w:t xml:space="preserve">Lucinda </w:t>
      </w:r>
      <w:proofErr w:type="spellStart"/>
      <w:r w:rsidRPr="0074020D">
        <w:rPr>
          <w:rFonts w:ascii="Arial" w:hAnsi="Arial" w:cs="Arial"/>
          <w:color w:val="002060"/>
          <w:sz w:val="24"/>
          <w:szCs w:val="24"/>
        </w:rPr>
        <w:t>Longcroft</w:t>
      </w:r>
      <w:proofErr w:type="spellEnd"/>
      <w:r w:rsidRPr="0074020D">
        <w:rPr>
          <w:rFonts w:ascii="Arial" w:hAnsi="Arial" w:cs="Arial"/>
          <w:color w:val="002060"/>
          <w:sz w:val="24"/>
          <w:szCs w:val="24"/>
        </w:rPr>
        <w:t xml:space="preserve">, Public Policy Director, </w:t>
      </w:r>
      <w:r w:rsidR="006B5251" w:rsidRPr="0074020D">
        <w:rPr>
          <w:rFonts w:ascii="Arial" w:hAnsi="Arial" w:cs="Arial"/>
          <w:color w:val="002060"/>
          <w:sz w:val="24"/>
          <w:szCs w:val="24"/>
        </w:rPr>
        <w:t>Google, Australia</w:t>
      </w:r>
    </w:p>
    <w:p w14:paraId="43073A4A" w14:textId="6B839A7C" w:rsidR="007962F7" w:rsidRPr="00B75601" w:rsidRDefault="008254F0" w:rsidP="00CC57DD">
      <w:pPr>
        <w:pStyle w:val="ListParagraph"/>
        <w:numPr>
          <w:ilvl w:val="0"/>
          <w:numId w:val="19"/>
        </w:numPr>
        <w:spacing w:after="120" w:line="240" w:lineRule="auto"/>
        <w:ind w:left="1530" w:hanging="191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 w:rsidRPr="00CC57DD">
        <w:rPr>
          <w:rFonts w:ascii="Arial" w:hAnsi="Arial" w:cs="Arial"/>
          <w:color w:val="002060"/>
          <w:sz w:val="24"/>
          <w:szCs w:val="24"/>
        </w:rPr>
        <w:t>Sumi Shukla, Global EO Compliance &amp; Analytics Leader, IBM, India</w:t>
      </w:r>
    </w:p>
    <w:p w14:paraId="32CA84ED" w14:textId="498B6911" w:rsidR="00B75601" w:rsidRPr="00B75601" w:rsidRDefault="00B75601" w:rsidP="00B75601">
      <w:pPr>
        <w:spacing w:after="12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ADJOURNMENT</w:t>
      </w:r>
    </w:p>
    <w:sectPr w:rsidR="00B75601" w:rsidRPr="00B75601" w:rsidSect="009A20A0">
      <w:pgSz w:w="12240" w:h="15840"/>
      <w:pgMar w:top="576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7F"/>
    <w:multiLevelType w:val="hybridMultilevel"/>
    <w:tmpl w:val="FAF055B6"/>
    <w:lvl w:ilvl="0" w:tplc="BA5AA920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color w:val="0070C0"/>
      </w:rPr>
    </w:lvl>
    <w:lvl w:ilvl="1" w:tplc="FFFFFFFF">
      <w:start w:val="1"/>
      <w:numFmt w:val="decimal"/>
      <w:lvlText w:val="%2."/>
      <w:lvlJc w:val="left"/>
      <w:pPr>
        <w:ind w:left="5040" w:hanging="360"/>
      </w:pPr>
      <w:rPr>
        <w:rFonts w:ascii="Arial" w:eastAsiaTheme="minorHAnsi" w:hAnsi="Arial" w:cs="Arial"/>
      </w:rPr>
    </w:lvl>
    <w:lvl w:ilvl="2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2342C7F"/>
    <w:multiLevelType w:val="hybridMultilevel"/>
    <w:tmpl w:val="D3445A7C"/>
    <w:lvl w:ilvl="0" w:tplc="B20CF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CA5A7350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29D8"/>
    <w:multiLevelType w:val="hybridMultilevel"/>
    <w:tmpl w:val="F26493F0"/>
    <w:lvl w:ilvl="0" w:tplc="B62685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559"/>
    <w:multiLevelType w:val="hybridMultilevel"/>
    <w:tmpl w:val="C876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15"/>
    <w:multiLevelType w:val="hybridMultilevel"/>
    <w:tmpl w:val="4274D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B6AFC"/>
    <w:multiLevelType w:val="hybridMultilevel"/>
    <w:tmpl w:val="C65AE1D6"/>
    <w:lvl w:ilvl="0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385"/>
    <w:multiLevelType w:val="hybridMultilevel"/>
    <w:tmpl w:val="1C60CF38"/>
    <w:lvl w:ilvl="0" w:tplc="0409000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6" w:hanging="360"/>
      </w:pPr>
      <w:rPr>
        <w:rFonts w:ascii="Wingdings" w:hAnsi="Wingdings" w:hint="default"/>
      </w:rPr>
    </w:lvl>
  </w:abstractNum>
  <w:abstractNum w:abstractNumId="7" w15:restartNumberingAfterBreak="0">
    <w:nsid w:val="17804B56"/>
    <w:multiLevelType w:val="hybridMultilevel"/>
    <w:tmpl w:val="D0562034"/>
    <w:lvl w:ilvl="0" w:tplc="D37616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4B3E64"/>
    <w:multiLevelType w:val="hybridMultilevel"/>
    <w:tmpl w:val="12EC27F4"/>
    <w:lvl w:ilvl="0" w:tplc="04090001">
      <w:start w:val="1"/>
      <w:numFmt w:val="bullet"/>
      <w:lvlText w:val=""/>
      <w:lvlJc w:val="left"/>
      <w:rPr>
        <w:rFonts w:ascii="Symbol" w:hAnsi="Symbol" w:hint="default"/>
        <w:b/>
        <w:bCs/>
        <w:color w:val="002060"/>
      </w:rPr>
    </w:lvl>
    <w:lvl w:ilvl="1" w:tplc="FFFFFFFF">
      <w:start w:val="1"/>
      <w:numFmt w:val="decimal"/>
      <w:lvlText w:val="%2."/>
      <w:lvlJc w:val="left"/>
      <w:pPr>
        <w:ind w:left="2880" w:hanging="360"/>
      </w:pPr>
      <w:rPr>
        <w:rFonts w:ascii="Arial" w:eastAsiaTheme="minorHAnsi" w:hAnsi="Arial" w:cs="Arial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9E60D6"/>
    <w:multiLevelType w:val="hybridMultilevel"/>
    <w:tmpl w:val="A7D04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8E04A3"/>
    <w:multiLevelType w:val="hybridMultilevel"/>
    <w:tmpl w:val="4E94FA14"/>
    <w:lvl w:ilvl="0" w:tplc="B3D220FC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color w:val="0070C0"/>
      </w:rPr>
    </w:lvl>
    <w:lvl w:ilvl="1" w:tplc="E91A2B28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D42D2"/>
    <w:multiLevelType w:val="hybridMultilevel"/>
    <w:tmpl w:val="5EB81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A27D2"/>
    <w:multiLevelType w:val="hybridMultilevel"/>
    <w:tmpl w:val="9630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611B"/>
    <w:multiLevelType w:val="hybridMultilevel"/>
    <w:tmpl w:val="2DC661E2"/>
    <w:lvl w:ilvl="0" w:tplc="FFFFFFFF">
      <w:start w:val="1"/>
      <w:numFmt w:val="decimal"/>
      <w:lvlText w:val="%1."/>
      <w:lvlJc w:val="left"/>
      <w:pPr>
        <w:ind w:left="16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FFFFFFFF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2E416F4"/>
    <w:multiLevelType w:val="hybridMultilevel"/>
    <w:tmpl w:val="A26E05FE"/>
    <w:lvl w:ilvl="0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70DC"/>
    <w:multiLevelType w:val="hybridMultilevel"/>
    <w:tmpl w:val="F4FE6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A07574"/>
    <w:multiLevelType w:val="hybridMultilevel"/>
    <w:tmpl w:val="51721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6B0"/>
    <w:multiLevelType w:val="hybridMultilevel"/>
    <w:tmpl w:val="4810EACC"/>
    <w:lvl w:ilvl="0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B7BA8"/>
    <w:multiLevelType w:val="hybridMultilevel"/>
    <w:tmpl w:val="7D8A74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2060"/>
      </w:rPr>
    </w:lvl>
    <w:lvl w:ilvl="1" w:tplc="F10852F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E8182B"/>
    <w:multiLevelType w:val="hybridMultilevel"/>
    <w:tmpl w:val="A31CD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0341F"/>
    <w:multiLevelType w:val="hybridMultilevel"/>
    <w:tmpl w:val="ACE8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68B7"/>
    <w:multiLevelType w:val="hybridMultilevel"/>
    <w:tmpl w:val="5074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0F3FC5"/>
    <w:multiLevelType w:val="hybridMultilevel"/>
    <w:tmpl w:val="6C5EDE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44F24CF"/>
    <w:multiLevelType w:val="multilevel"/>
    <w:tmpl w:val="69A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192199"/>
    <w:multiLevelType w:val="hybridMultilevel"/>
    <w:tmpl w:val="4F9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774E"/>
    <w:multiLevelType w:val="hybridMultilevel"/>
    <w:tmpl w:val="A3B01FC2"/>
    <w:lvl w:ilvl="0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1" w:tplc="D6B6B3C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  <w:color w:val="00206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355F"/>
    <w:multiLevelType w:val="hybridMultilevel"/>
    <w:tmpl w:val="4210E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E78F5"/>
    <w:multiLevelType w:val="hybridMultilevel"/>
    <w:tmpl w:val="3FF88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C969C4"/>
    <w:multiLevelType w:val="hybridMultilevel"/>
    <w:tmpl w:val="B95233A0"/>
    <w:lvl w:ilvl="0" w:tplc="73841A2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4351B"/>
    <w:multiLevelType w:val="hybridMultilevel"/>
    <w:tmpl w:val="F9E8E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487164"/>
    <w:multiLevelType w:val="hybridMultilevel"/>
    <w:tmpl w:val="AD0E6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016811"/>
    <w:multiLevelType w:val="hybridMultilevel"/>
    <w:tmpl w:val="0812FCDE"/>
    <w:lvl w:ilvl="0" w:tplc="B62685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612021"/>
    <w:multiLevelType w:val="hybridMultilevel"/>
    <w:tmpl w:val="17D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543E4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9E06F3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206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8080">
    <w:abstractNumId w:val="17"/>
  </w:num>
  <w:num w:numId="2" w16cid:durableId="1528955534">
    <w:abstractNumId w:val="7"/>
  </w:num>
  <w:num w:numId="3" w16cid:durableId="1859466866">
    <w:abstractNumId w:val="1"/>
  </w:num>
  <w:num w:numId="4" w16cid:durableId="1736932731">
    <w:abstractNumId w:val="4"/>
  </w:num>
  <w:num w:numId="5" w16cid:durableId="1431320560">
    <w:abstractNumId w:val="25"/>
  </w:num>
  <w:num w:numId="6" w16cid:durableId="727338936">
    <w:abstractNumId w:val="12"/>
  </w:num>
  <w:num w:numId="7" w16cid:durableId="1474371255">
    <w:abstractNumId w:val="27"/>
  </w:num>
  <w:num w:numId="8" w16cid:durableId="582956754">
    <w:abstractNumId w:val="14"/>
  </w:num>
  <w:num w:numId="9" w16cid:durableId="712658129">
    <w:abstractNumId w:val="3"/>
  </w:num>
  <w:num w:numId="10" w16cid:durableId="1143346513">
    <w:abstractNumId w:val="20"/>
  </w:num>
  <w:num w:numId="11" w16cid:durableId="1429230174">
    <w:abstractNumId w:val="28"/>
  </w:num>
  <w:num w:numId="12" w16cid:durableId="364910085">
    <w:abstractNumId w:val="10"/>
  </w:num>
  <w:num w:numId="13" w16cid:durableId="2136942851">
    <w:abstractNumId w:val="18"/>
  </w:num>
  <w:num w:numId="14" w16cid:durableId="981353468">
    <w:abstractNumId w:val="31"/>
  </w:num>
  <w:num w:numId="15" w16cid:durableId="111245106">
    <w:abstractNumId w:val="23"/>
  </w:num>
  <w:num w:numId="16" w16cid:durableId="324630896">
    <w:abstractNumId w:val="30"/>
  </w:num>
  <w:num w:numId="17" w16cid:durableId="2052800097">
    <w:abstractNumId w:val="19"/>
  </w:num>
  <w:num w:numId="18" w16cid:durableId="1284582088">
    <w:abstractNumId w:val="24"/>
  </w:num>
  <w:num w:numId="19" w16cid:durableId="1872839293">
    <w:abstractNumId w:val="6"/>
  </w:num>
  <w:num w:numId="20" w16cid:durableId="1557815134">
    <w:abstractNumId w:val="2"/>
  </w:num>
  <w:num w:numId="21" w16cid:durableId="720787911">
    <w:abstractNumId w:val="5"/>
  </w:num>
  <w:num w:numId="22" w16cid:durableId="1650328911">
    <w:abstractNumId w:val="32"/>
  </w:num>
  <w:num w:numId="23" w16cid:durableId="625966119">
    <w:abstractNumId w:val="8"/>
  </w:num>
  <w:num w:numId="24" w16cid:durableId="468746067">
    <w:abstractNumId w:val="0"/>
  </w:num>
  <w:num w:numId="25" w16cid:durableId="548997726">
    <w:abstractNumId w:val="21"/>
  </w:num>
  <w:num w:numId="26" w16cid:durableId="627052095">
    <w:abstractNumId w:val="15"/>
  </w:num>
  <w:num w:numId="27" w16cid:durableId="212861132">
    <w:abstractNumId w:val="11"/>
  </w:num>
  <w:num w:numId="28" w16cid:durableId="1506167355">
    <w:abstractNumId w:val="26"/>
  </w:num>
  <w:num w:numId="29" w16cid:durableId="885609141">
    <w:abstractNumId w:val="9"/>
  </w:num>
  <w:num w:numId="30" w16cid:durableId="857044694">
    <w:abstractNumId w:val="13"/>
  </w:num>
  <w:num w:numId="31" w16cid:durableId="1574240262">
    <w:abstractNumId w:val="16"/>
  </w:num>
  <w:num w:numId="32" w16cid:durableId="556160718">
    <w:abstractNumId w:val="29"/>
  </w:num>
  <w:num w:numId="33" w16cid:durableId="9078052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FC"/>
    <w:rsid w:val="00022F99"/>
    <w:rsid w:val="00031777"/>
    <w:rsid w:val="00037EF1"/>
    <w:rsid w:val="00053D45"/>
    <w:rsid w:val="00063071"/>
    <w:rsid w:val="00070459"/>
    <w:rsid w:val="000775D0"/>
    <w:rsid w:val="0008355B"/>
    <w:rsid w:val="000961E1"/>
    <w:rsid w:val="000A0B2D"/>
    <w:rsid w:val="000A6D44"/>
    <w:rsid w:val="000B0A17"/>
    <w:rsid w:val="000C0320"/>
    <w:rsid w:val="000D35EB"/>
    <w:rsid w:val="00102365"/>
    <w:rsid w:val="0010721C"/>
    <w:rsid w:val="00113D72"/>
    <w:rsid w:val="00124619"/>
    <w:rsid w:val="00135658"/>
    <w:rsid w:val="00161642"/>
    <w:rsid w:val="0016535F"/>
    <w:rsid w:val="001A05F3"/>
    <w:rsid w:val="001B2031"/>
    <w:rsid w:val="001D0A6A"/>
    <w:rsid w:val="001D1C6E"/>
    <w:rsid w:val="001F16F1"/>
    <w:rsid w:val="002204F9"/>
    <w:rsid w:val="00232C87"/>
    <w:rsid w:val="0024389D"/>
    <w:rsid w:val="0025227E"/>
    <w:rsid w:val="00286B1F"/>
    <w:rsid w:val="002A21B6"/>
    <w:rsid w:val="002B0859"/>
    <w:rsid w:val="002B3699"/>
    <w:rsid w:val="002B4B90"/>
    <w:rsid w:val="002B56F1"/>
    <w:rsid w:val="002C2C60"/>
    <w:rsid w:val="002D18B3"/>
    <w:rsid w:val="002E27AC"/>
    <w:rsid w:val="002E4DB3"/>
    <w:rsid w:val="002F1689"/>
    <w:rsid w:val="0030342B"/>
    <w:rsid w:val="00316F11"/>
    <w:rsid w:val="00334B40"/>
    <w:rsid w:val="00341295"/>
    <w:rsid w:val="00347C4D"/>
    <w:rsid w:val="00386019"/>
    <w:rsid w:val="00391239"/>
    <w:rsid w:val="00391315"/>
    <w:rsid w:val="003922B8"/>
    <w:rsid w:val="00395545"/>
    <w:rsid w:val="003956A4"/>
    <w:rsid w:val="003C5B0D"/>
    <w:rsid w:val="003C660A"/>
    <w:rsid w:val="003E2B3C"/>
    <w:rsid w:val="003F0342"/>
    <w:rsid w:val="003F0991"/>
    <w:rsid w:val="003F5E2B"/>
    <w:rsid w:val="003F7ACE"/>
    <w:rsid w:val="00401D56"/>
    <w:rsid w:val="0041037D"/>
    <w:rsid w:val="00412CED"/>
    <w:rsid w:val="0042098B"/>
    <w:rsid w:val="00431AE3"/>
    <w:rsid w:val="00441FE5"/>
    <w:rsid w:val="00445E56"/>
    <w:rsid w:val="00461625"/>
    <w:rsid w:val="004815E5"/>
    <w:rsid w:val="00484A12"/>
    <w:rsid w:val="004B0292"/>
    <w:rsid w:val="004B5EB7"/>
    <w:rsid w:val="004D418A"/>
    <w:rsid w:val="004F484C"/>
    <w:rsid w:val="00506D52"/>
    <w:rsid w:val="005226B0"/>
    <w:rsid w:val="00532CC5"/>
    <w:rsid w:val="00533550"/>
    <w:rsid w:val="005411CF"/>
    <w:rsid w:val="005429E9"/>
    <w:rsid w:val="005662A6"/>
    <w:rsid w:val="00570117"/>
    <w:rsid w:val="005720A8"/>
    <w:rsid w:val="005771CD"/>
    <w:rsid w:val="00583B8F"/>
    <w:rsid w:val="00586F33"/>
    <w:rsid w:val="005A3545"/>
    <w:rsid w:val="005D3BE2"/>
    <w:rsid w:val="006342E3"/>
    <w:rsid w:val="006373AC"/>
    <w:rsid w:val="0064548B"/>
    <w:rsid w:val="00665FFE"/>
    <w:rsid w:val="0067356B"/>
    <w:rsid w:val="00682868"/>
    <w:rsid w:val="00692EAA"/>
    <w:rsid w:val="00696BCD"/>
    <w:rsid w:val="00697FB1"/>
    <w:rsid w:val="006A0025"/>
    <w:rsid w:val="006A0405"/>
    <w:rsid w:val="006A0920"/>
    <w:rsid w:val="006B1124"/>
    <w:rsid w:val="006B4CFC"/>
    <w:rsid w:val="006B5251"/>
    <w:rsid w:val="006B72B7"/>
    <w:rsid w:val="006C4B35"/>
    <w:rsid w:val="006C5988"/>
    <w:rsid w:val="006D6004"/>
    <w:rsid w:val="006F5FDE"/>
    <w:rsid w:val="006F6163"/>
    <w:rsid w:val="00713429"/>
    <w:rsid w:val="00736FB2"/>
    <w:rsid w:val="0074020D"/>
    <w:rsid w:val="00780AEE"/>
    <w:rsid w:val="007962F7"/>
    <w:rsid w:val="007C351C"/>
    <w:rsid w:val="007C62B4"/>
    <w:rsid w:val="007E15EB"/>
    <w:rsid w:val="007F150B"/>
    <w:rsid w:val="008254F0"/>
    <w:rsid w:val="00835E62"/>
    <w:rsid w:val="00856F34"/>
    <w:rsid w:val="008719DC"/>
    <w:rsid w:val="0088053D"/>
    <w:rsid w:val="00891452"/>
    <w:rsid w:val="008914A6"/>
    <w:rsid w:val="00894945"/>
    <w:rsid w:val="008953B3"/>
    <w:rsid w:val="008E269E"/>
    <w:rsid w:val="008E461B"/>
    <w:rsid w:val="008F4579"/>
    <w:rsid w:val="00901692"/>
    <w:rsid w:val="00922E60"/>
    <w:rsid w:val="00933B33"/>
    <w:rsid w:val="00937A84"/>
    <w:rsid w:val="00945B4A"/>
    <w:rsid w:val="0098767B"/>
    <w:rsid w:val="009A20A0"/>
    <w:rsid w:val="009D18A5"/>
    <w:rsid w:val="009E220E"/>
    <w:rsid w:val="009F2883"/>
    <w:rsid w:val="00A02F33"/>
    <w:rsid w:val="00A11C0F"/>
    <w:rsid w:val="00A147DD"/>
    <w:rsid w:val="00A2384A"/>
    <w:rsid w:val="00A452BE"/>
    <w:rsid w:val="00A511DE"/>
    <w:rsid w:val="00A738FB"/>
    <w:rsid w:val="00A954AD"/>
    <w:rsid w:val="00A956E7"/>
    <w:rsid w:val="00AA12E7"/>
    <w:rsid w:val="00AC1377"/>
    <w:rsid w:val="00AC5CBF"/>
    <w:rsid w:val="00AC762B"/>
    <w:rsid w:val="00AD2044"/>
    <w:rsid w:val="00AE0421"/>
    <w:rsid w:val="00AF3C9C"/>
    <w:rsid w:val="00AF5F89"/>
    <w:rsid w:val="00B03A00"/>
    <w:rsid w:val="00B2464C"/>
    <w:rsid w:val="00B26E2A"/>
    <w:rsid w:val="00B63DFB"/>
    <w:rsid w:val="00B6767A"/>
    <w:rsid w:val="00B728A8"/>
    <w:rsid w:val="00B75601"/>
    <w:rsid w:val="00B802B4"/>
    <w:rsid w:val="00C04F07"/>
    <w:rsid w:val="00C233E1"/>
    <w:rsid w:val="00C41ECF"/>
    <w:rsid w:val="00C51098"/>
    <w:rsid w:val="00C92459"/>
    <w:rsid w:val="00CB3348"/>
    <w:rsid w:val="00CC2525"/>
    <w:rsid w:val="00CC3798"/>
    <w:rsid w:val="00CC3BAD"/>
    <w:rsid w:val="00CC57DD"/>
    <w:rsid w:val="00CD41B4"/>
    <w:rsid w:val="00CE548E"/>
    <w:rsid w:val="00CE7059"/>
    <w:rsid w:val="00CF1EB4"/>
    <w:rsid w:val="00D125DD"/>
    <w:rsid w:val="00D3185C"/>
    <w:rsid w:val="00D368CC"/>
    <w:rsid w:val="00D75457"/>
    <w:rsid w:val="00DB3E81"/>
    <w:rsid w:val="00DC3343"/>
    <w:rsid w:val="00DD21AC"/>
    <w:rsid w:val="00DE2494"/>
    <w:rsid w:val="00DE5E7C"/>
    <w:rsid w:val="00DF33F4"/>
    <w:rsid w:val="00DF57CB"/>
    <w:rsid w:val="00DF5EFC"/>
    <w:rsid w:val="00DF7530"/>
    <w:rsid w:val="00E2458E"/>
    <w:rsid w:val="00E5559C"/>
    <w:rsid w:val="00E61A7C"/>
    <w:rsid w:val="00E840A9"/>
    <w:rsid w:val="00E92A0A"/>
    <w:rsid w:val="00E9637A"/>
    <w:rsid w:val="00E9697E"/>
    <w:rsid w:val="00EC1814"/>
    <w:rsid w:val="00ED6B6C"/>
    <w:rsid w:val="00EF0F36"/>
    <w:rsid w:val="00F3549D"/>
    <w:rsid w:val="00F51A27"/>
    <w:rsid w:val="00F51A69"/>
    <w:rsid w:val="00F52ABA"/>
    <w:rsid w:val="00F5453E"/>
    <w:rsid w:val="00F5504F"/>
    <w:rsid w:val="00F75FE2"/>
    <w:rsid w:val="00F765F3"/>
    <w:rsid w:val="00F86B44"/>
    <w:rsid w:val="00FB7D78"/>
    <w:rsid w:val="00FC7CFD"/>
    <w:rsid w:val="00FE5062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B3FC"/>
  <w15:chartTrackingRefBased/>
  <w15:docId w15:val="{E0B5A113-5361-4EBF-957E-F0A3E00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Wilson</dc:creator>
  <cp:keywords/>
  <dc:description/>
  <cp:lastModifiedBy>Kate Calcutt</cp:lastModifiedBy>
  <cp:revision>2</cp:revision>
  <cp:lastPrinted>2021-12-13T15:25:00Z</cp:lastPrinted>
  <dcterms:created xsi:type="dcterms:W3CDTF">2022-04-27T17:14:00Z</dcterms:created>
  <dcterms:modified xsi:type="dcterms:W3CDTF">2022-04-27T17:14:00Z</dcterms:modified>
</cp:coreProperties>
</file>