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11020" w14:textId="4AB42029" w:rsidR="005B7662" w:rsidRDefault="005B7662" w:rsidP="005B7662">
      <w:pPr>
        <w:pStyle w:val="NoSpacing"/>
        <w:numPr>
          <w:ilvl w:val="0"/>
          <w:numId w:val="0"/>
        </w:numPr>
        <w:jc w:val="center"/>
        <w:rPr>
          <w:rFonts w:asciiTheme="minorHAnsi" w:hAnsiTheme="minorHAnsi" w:cstheme="minorHAnsi"/>
          <w:sz w:val="22"/>
          <w:szCs w:val="22"/>
          <w:lang w:val="en-US"/>
        </w:rPr>
      </w:pPr>
      <w:r>
        <w:rPr>
          <w:rFonts w:asciiTheme="minorHAnsi" w:hAnsiTheme="minorHAnsi" w:cstheme="minorHAnsi"/>
          <w:noProof/>
          <w:sz w:val="22"/>
          <w:szCs w:val="22"/>
          <w:lang w:val="en-US"/>
        </w:rPr>
        <w:drawing>
          <wp:inline distT="0" distB="0" distL="0" distR="0" wp14:anchorId="7B429849" wp14:editId="33BC3700">
            <wp:extent cx="5143500" cy="1507881"/>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75839" cy="1517361"/>
                    </a:xfrm>
                    <a:prstGeom prst="rect">
                      <a:avLst/>
                    </a:prstGeom>
                  </pic:spPr>
                </pic:pic>
              </a:graphicData>
            </a:graphic>
          </wp:inline>
        </w:drawing>
      </w:r>
    </w:p>
    <w:p w14:paraId="084F7CEA" w14:textId="77777777" w:rsidR="005B7662" w:rsidRDefault="005B7662" w:rsidP="0026694A">
      <w:pPr>
        <w:pStyle w:val="NoSpacing"/>
        <w:numPr>
          <w:ilvl w:val="0"/>
          <w:numId w:val="0"/>
        </w:numPr>
        <w:rPr>
          <w:rFonts w:asciiTheme="minorHAnsi" w:hAnsiTheme="minorHAnsi" w:cstheme="minorHAnsi"/>
          <w:sz w:val="22"/>
          <w:szCs w:val="22"/>
          <w:lang w:val="en-US"/>
        </w:rPr>
      </w:pPr>
    </w:p>
    <w:p w14:paraId="797E2751" w14:textId="32447BD6" w:rsidR="0026694A" w:rsidRDefault="0026694A" w:rsidP="005B7662">
      <w:pPr>
        <w:pStyle w:val="NoSpacing"/>
        <w:numPr>
          <w:ilvl w:val="0"/>
          <w:numId w:val="0"/>
        </w:numPr>
        <w:jc w:val="center"/>
        <w:rPr>
          <w:rFonts w:asciiTheme="minorHAnsi" w:hAnsiTheme="minorHAnsi" w:cstheme="minorHAnsi"/>
          <w:sz w:val="22"/>
          <w:szCs w:val="22"/>
          <w:lang w:val="en-US"/>
        </w:rPr>
      </w:pPr>
      <w:r w:rsidRPr="0026694A">
        <w:rPr>
          <w:rFonts w:asciiTheme="minorHAnsi" w:hAnsiTheme="minorHAnsi" w:cstheme="minorHAnsi"/>
          <w:sz w:val="22"/>
          <w:szCs w:val="22"/>
          <w:lang w:val="en-US"/>
        </w:rPr>
        <w:t>The Global Disability Equality Index (DEI) is a global benchmarking tool that helps businesses build a roadmap of measurable, tangible actions towards disability inclusion and equality.</w:t>
      </w:r>
    </w:p>
    <w:p w14:paraId="77B75871" w14:textId="77777777" w:rsidR="0026694A" w:rsidRDefault="0026694A" w:rsidP="0026694A">
      <w:pPr>
        <w:pStyle w:val="NoSpacing"/>
        <w:numPr>
          <w:ilvl w:val="0"/>
          <w:numId w:val="0"/>
        </w:numPr>
        <w:rPr>
          <w:rFonts w:asciiTheme="minorHAnsi" w:hAnsiTheme="minorHAnsi" w:cstheme="minorHAnsi"/>
          <w:sz w:val="22"/>
          <w:szCs w:val="22"/>
          <w:lang w:val="en-US"/>
        </w:rPr>
      </w:pPr>
    </w:p>
    <w:p w14:paraId="4FC8D75E" w14:textId="2BB041AF" w:rsidR="0026694A" w:rsidRPr="005B7662" w:rsidRDefault="008E1F17" w:rsidP="008E1F17">
      <w:pPr>
        <w:pStyle w:val="NoSpacing"/>
        <w:numPr>
          <w:ilvl w:val="0"/>
          <w:numId w:val="0"/>
        </w:numPr>
        <w:jc w:val="center"/>
        <w:rPr>
          <w:rFonts w:asciiTheme="majorHAnsi" w:hAnsiTheme="majorHAnsi" w:cstheme="majorHAnsi"/>
          <w:b/>
          <w:bCs/>
          <w:sz w:val="40"/>
          <w:szCs w:val="40"/>
          <w:lang w:val="en-US"/>
        </w:rPr>
      </w:pPr>
      <w:r w:rsidRPr="005B7662">
        <w:rPr>
          <w:rFonts w:asciiTheme="majorHAnsi" w:hAnsiTheme="majorHAnsi" w:cstheme="majorHAnsi"/>
          <w:b/>
          <w:bCs/>
          <w:sz w:val="40"/>
          <w:szCs w:val="40"/>
          <w:lang w:val="en-US"/>
        </w:rPr>
        <w:t xml:space="preserve">Privacy </w:t>
      </w:r>
      <w:r w:rsidR="0019140B" w:rsidRPr="005B7662">
        <w:rPr>
          <w:rFonts w:asciiTheme="majorHAnsi" w:hAnsiTheme="majorHAnsi" w:cstheme="majorHAnsi"/>
          <w:b/>
          <w:bCs/>
          <w:sz w:val="40"/>
          <w:szCs w:val="40"/>
          <w:lang w:val="en-US"/>
        </w:rPr>
        <w:t>Notice</w:t>
      </w:r>
    </w:p>
    <w:p w14:paraId="66FB15C6" w14:textId="77777777" w:rsidR="0026694A" w:rsidRDefault="0026694A" w:rsidP="0026694A">
      <w:pPr>
        <w:pStyle w:val="NoSpacing"/>
        <w:numPr>
          <w:ilvl w:val="0"/>
          <w:numId w:val="0"/>
        </w:numPr>
        <w:rPr>
          <w:rFonts w:asciiTheme="minorHAnsi" w:hAnsiTheme="minorHAnsi" w:cstheme="minorHAnsi"/>
          <w:sz w:val="22"/>
          <w:szCs w:val="22"/>
          <w:lang w:val="en-US"/>
        </w:rPr>
      </w:pPr>
    </w:p>
    <w:p w14:paraId="497F4AF5" w14:textId="32A363D3" w:rsidR="008E1F17" w:rsidRPr="00737658" w:rsidRDefault="0026694A" w:rsidP="008E1F17">
      <w:pPr>
        <w:pStyle w:val="NoSpacing"/>
        <w:numPr>
          <w:ilvl w:val="0"/>
          <w:numId w:val="0"/>
        </w:numPr>
        <w:rPr>
          <w:rFonts w:asciiTheme="minorHAnsi" w:hAnsiTheme="minorHAnsi" w:cstheme="minorHAnsi"/>
          <w:sz w:val="22"/>
          <w:szCs w:val="22"/>
          <w:lang w:val="en-US"/>
        </w:rPr>
      </w:pPr>
      <w:r w:rsidRPr="00737658">
        <w:rPr>
          <w:rFonts w:asciiTheme="minorHAnsi" w:hAnsiTheme="minorHAnsi" w:cstheme="minorHAnsi"/>
          <w:sz w:val="22"/>
          <w:szCs w:val="22"/>
          <w:lang w:val="en-US"/>
        </w:rPr>
        <w:t xml:space="preserve">Respecting </w:t>
      </w:r>
      <w:r>
        <w:rPr>
          <w:rFonts w:asciiTheme="minorHAnsi" w:hAnsiTheme="minorHAnsi" w:cstheme="minorHAnsi"/>
          <w:sz w:val="22"/>
          <w:szCs w:val="22"/>
          <w:lang w:val="en-US"/>
        </w:rPr>
        <w:t>everyone’s</w:t>
      </w:r>
      <w:r w:rsidRPr="00737658">
        <w:rPr>
          <w:rFonts w:asciiTheme="minorHAnsi" w:hAnsiTheme="minorHAnsi" w:cstheme="minorHAnsi"/>
          <w:sz w:val="22"/>
          <w:szCs w:val="22"/>
          <w:lang w:val="en-US"/>
        </w:rPr>
        <w:t xml:space="preserve"> right to the protection of </w:t>
      </w:r>
      <w:r>
        <w:rPr>
          <w:rFonts w:asciiTheme="minorHAnsi" w:hAnsiTheme="minorHAnsi" w:cstheme="minorHAnsi"/>
          <w:sz w:val="22"/>
          <w:szCs w:val="22"/>
          <w:lang w:val="en-US"/>
        </w:rPr>
        <w:t xml:space="preserve">their </w:t>
      </w:r>
      <w:r w:rsidRPr="00737658">
        <w:rPr>
          <w:rFonts w:asciiTheme="minorHAnsi" w:hAnsiTheme="minorHAnsi" w:cstheme="minorHAnsi"/>
          <w:sz w:val="22"/>
          <w:szCs w:val="22"/>
          <w:lang w:val="en-US"/>
        </w:rPr>
        <w:t xml:space="preserve">personal data is a priority for us. </w:t>
      </w:r>
      <w:r>
        <w:rPr>
          <w:rFonts w:asciiTheme="minorHAnsi" w:hAnsiTheme="minorHAnsi" w:cstheme="minorHAnsi"/>
          <w:sz w:val="22"/>
          <w:szCs w:val="22"/>
          <w:lang w:val="en-US"/>
        </w:rPr>
        <w:t>As we will be processing personal data</w:t>
      </w:r>
      <w:r w:rsidR="008E1F17">
        <w:rPr>
          <w:rFonts w:asciiTheme="minorHAnsi" w:hAnsiTheme="minorHAnsi" w:cstheme="minorHAnsi"/>
          <w:sz w:val="22"/>
          <w:szCs w:val="22"/>
          <w:lang w:val="en-US"/>
        </w:rPr>
        <w:t xml:space="preserve"> for the </w:t>
      </w:r>
      <w:r w:rsidR="00CC61F6" w:rsidRPr="0026694A">
        <w:rPr>
          <w:rFonts w:asciiTheme="minorHAnsi" w:hAnsiTheme="minorHAnsi" w:cstheme="minorHAnsi"/>
          <w:sz w:val="22"/>
          <w:szCs w:val="22"/>
          <w:lang w:val="en-US"/>
        </w:rPr>
        <w:t>Global Disability Equality Index (DEI)</w:t>
      </w:r>
      <w:r w:rsidR="008E1F17">
        <w:rPr>
          <w:rFonts w:asciiTheme="minorHAnsi" w:hAnsiTheme="minorHAnsi" w:cstheme="minorHAnsi"/>
          <w:sz w:val="22"/>
          <w:szCs w:val="22"/>
          <w:lang w:val="en-US"/>
        </w:rPr>
        <w:t xml:space="preserve">, </w:t>
      </w:r>
      <w:r w:rsidR="008E1F17" w:rsidRPr="00737658">
        <w:rPr>
          <w:rFonts w:asciiTheme="minorHAnsi" w:hAnsiTheme="minorHAnsi" w:cstheme="minorHAnsi"/>
          <w:sz w:val="22"/>
          <w:szCs w:val="22"/>
          <w:lang w:val="en-US"/>
        </w:rPr>
        <w:t>we want to provide you with the information you need to have a clear view on the different aspects of such processing.</w:t>
      </w:r>
    </w:p>
    <w:p w14:paraId="336B86C6" w14:textId="77777777" w:rsidR="008E1F17" w:rsidRPr="008E1F17" w:rsidRDefault="008E1F17" w:rsidP="008E1F17">
      <w:pPr>
        <w:pStyle w:val="NoSpacing"/>
        <w:numPr>
          <w:ilvl w:val="0"/>
          <w:numId w:val="0"/>
        </w:numPr>
        <w:rPr>
          <w:rFonts w:asciiTheme="minorHAnsi" w:hAnsiTheme="minorHAnsi" w:cstheme="minorHAnsi"/>
          <w:sz w:val="22"/>
          <w:szCs w:val="22"/>
          <w:lang w:val="en-US"/>
        </w:rPr>
      </w:pPr>
    </w:p>
    <w:p w14:paraId="3F1E37BE" w14:textId="253F78B8" w:rsidR="00B10353" w:rsidRPr="00737658" w:rsidRDefault="00D4590E" w:rsidP="00B67FF5">
      <w:pPr>
        <w:pStyle w:val="NoSpacing"/>
        <w:numPr>
          <w:ilvl w:val="0"/>
          <w:numId w:val="0"/>
        </w:numPr>
        <w:rPr>
          <w:rFonts w:asciiTheme="minorHAnsi" w:hAnsiTheme="minorHAnsi" w:cstheme="minorHAnsi"/>
          <w:sz w:val="22"/>
          <w:szCs w:val="22"/>
          <w:lang w:val="en-US"/>
        </w:rPr>
      </w:pPr>
      <w:r>
        <w:rPr>
          <w:rFonts w:asciiTheme="minorHAnsi" w:hAnsiTheme="minorHAnsi" w:cstheme="minorHAnsi"/>
          <w:sz w:val="22"/>
          <w:szCs w:val="22"/>
          <w:lang w:val="en-US"/>
        </w:rPr>
        <w:t>Please</w:t>
      </w:r>
      <w:r w:rsidR="008E1F17" w:rsidRPr="008E1F17">
        <w:rPr>
          <w:rFonts w:asciiTheme="minorHAnsi" w:hAnsiTheme="minorHAnsi" w:cstheme="minorHAnsi"/>
          <w:sz w:val="22"/>
          <w:szCs w:val="22"/>
          <w:lang w:val="en-US"/>
        </w:rPr>
        <w:t xml:space="preserve"> only submit </w:t>
      </w:r>
      <w:r w:rsidR="004C719D">
        <w:rPr>
          <w:rFonts w:asciiTheme="minorHAnsi" w:hAnsiTheme="minorHAnsi" w:cstheme="minorHAnsi"/>
          <w:sz w:val="22"/>
          <w:szCs w:val="22"/>
          <w:lang w:val="en-US"/>
        </w:rPr>
        <w:t xml:space="preserve">someone else’s </w:t>
      </w:r>
      <w:r w:rsidR="008E1F17" w:rsidRPr="008E1F17">
        <w:rPr>
          <w:rFonts w:asciiTheme="minorHAnsi" w:hAnsiTheme="minorHAnsi" w:cstheme="minorHAnsi"/>
          <w:sz w:val="22"/>
          <w:szCs w:val="22"/>
          <w:lang w:val="en-US"/>
        </w:rPr>
        <w:t xml:space="preserve">personal data if </w:t>
      </w:r>
      <w:r w:rsidR="004C719D">
        <w:rPr>
          <w:rFonts w:asciiTheme="minorHAnsi" w:hAnsiTheme="minorHAnsi" w:cstheme="minorHAnsi"/>
          <w:sz w:val="22"/>
          <w:szCs w:val="22"/>
          <w:lang w:val="en-US"/>
        </w:rPr>
        <w:t>they have</w:t>
      </w:r>
      <w:r w:rsidR="000A19DF">
        <w:rPr>
          <w:rFonts w:asciiTheme="minorHAnsi" w:hAnsiTheme="minorHAnsi" w:cstheme="minorHAnsi"/>
          <w:sz w:val="22"/>
          <w:szCs w:val="22"/>
          <w:lang w:val="en-US"/>
        </w:rPr>
        <w:t xml:space="preserve"> previously been provided with this Privacy Policy</w:t>
      </w:r>
      <w:r w:rsidR="008E1F17" w:rsidRPr="008E1F17">
        <w:rPr>
          <w:rFonts w:asciiTheme="minorHAnsi" w:hAnsiTheme="minorHAnsi" w:cstheme="minorHAnsi"/>
          <w:sz w:val="22"/>
          <w:szCs w:val="22"/>
          <w:lang w:val="en-US"/>
        </w:rPr>
        <w:t xml:space="preserve"> and insofar as applicable privacy and data protection legislation allows you to do so for the purposes described </w:t>
      </w:r>
      <w:r w:rsidR="00B67FF5">
        <w:rPr>
          <w:rFonts w:asciiTheme="minorHAnsi" w:hAnsiTheme="minorHAnsi" w:cstheme="minorHAnsi"/>
          <w:sz w:val="22"/>
          <w:szCs w:val="22"/>
          <w:lang w:val="en-US"/>
        </w:rPr>
        <w:t>herein</w:t>
      </w:r>
      <w:r w:rsidR="008E1F17" w:rsidRPr="008E1F17">
        <w:rPr>
          <w:rFonts w:asciiTheme="minorHAnsi" w:hAnsiTheme="minorHAnsi" w:cstheme="minorHAnsi"/>
          <w:sz w:val="22"/>
          <w:szCs w:val="22"/>
          <w:lang w:val="en-US"/>
        </w:rPr>
        <w:t xml:space="preserve">. </w:t>
      </w:r>
    </w:p>
    <w:p w14:paraId="054D3763" w14:textId="77777777" w:rsidR="00B10353" w:rsidRPr="00737658" w:rsidRDefault="00B10353" w:rsidP="00B10353">
      <w:pPr>
        <w:pStyle w:val="NoSpacing"/>
        <w:numPr>
          <w:ilvl w:val="0"/>
          <w:numId w:val="0"/>
        </w:numPr>
        <w:rPr>
          <w:rFonts w:asciiTheme="minorHAnsi" w:hAnsiTheme="minorHAnsi" w:cstheme="minorHAnsi"/>
          <w:sz w:val="22"/>
          <w:szCs w:val="22"/>
          <w:lang w:val="en-US"/>
        </w:rPr>
      </w:pPr>
    </w:p>
    <w:p w14:paraId="7E528FC0" w14:textId="77777777" w:rsidR="00B10353" w:rsidRPr="00B67FF5" w:rsidRDefault="00B10353" w:rsidP="00B10353">
      <w:pPr>
        <w:pStyle w:val="NoSpacing"/>
        <w:numPr>
          <w:ilvl w:val="0"/>
          <w:numId w:val="15"/>
        </w:numPr>
        <w:rPr>
          <w:rFonts w:asciiTheme="minorHAnsi" w:hAnsiTheme="minorHAnsi" w:cstheme="minorHAnsi"/>
          <w:b/>
          <w:bCs/>
          <w:sz w:val="22"/>
          <w:szCs w:val="22"/>
          <w:lang w:val="en-US"/>
        </w:rPr>
      </w:pPr>
      <w:r w:rsidRPr="00B67FF5">
        <w:rPr>
          <w:rFonts w:asciiTheme="minorHAnsi" w:hAnsiTheme="minorHAnsi" w:cstheme="minorHAnsi"/>
          <w:b/>
          <w:bCs/>
          <w:sz w:val="22"/>
          <w:szCs w:val="22"/>
          <w:lang w:val="en-US"/>
        </w:rPr>
        <w:t>Identity and contact details</w:t>
      </w:r>
    </w:p>
    <w:p w14:paraId="4061C132" w14:textId="77777777" w:rsidR="00B10353" w:rsidRPr="00737658" w:rsidRDefault="00B10353" w:rsidP="00B10353">
      <w:pPr>
        <w:pStyle w:val="NoSpacing"/>
        <w:numPr>
          <w:ilvl w:val="0"/>
          <w:numId w:val="0"/>
        </w:numPr>
        <w:rPr>
          <w:rFonts w:asciiTheme="minorHAnsi" w:hAnsiTheme="minorHAnsi" w:cstheme="minorHAnsi"/>
          <w:sz w:val="22"/>
          <w:szCs w:val="22"/>
          <w:lang w:val="en-US"/>
        </w:rPr>
      </w:pPr>
    </w:p>
    <w:p w14:paraId="013D6C2A" w14:textId="16BE000E" w:rsidR="00183F0A" w:rsidRDefault="00B10353" w:rsidP="00183F0A">
      <w:pPr>
        <w:pStyle w:val="NoSpacing"/>
        <w:numPr>
          <w:ilvl w:val="0"/>
          <w:numId w:val="0"/>
        </w:numPr>
        <w:rPr>
          <w:rFonts w:asciiTheme="minorHAnsi" w:hAnsiTheme="minorHAnsi" w:cstheme="minorHAnsi"/>
          <w:noProof/>
          <w:spacing w:val="-1"/>
          <w:sz w:val="22"/>
          <w:szCs w:val="22"/>
          <w:lang w:val="en-GB"/>
        </w:rPr>
      </w:pPr>
      <w:r w:rsidRPr="00737658">
        <w:rPr>
          <w:rFonts w:asciiTheme="minorHAnsi" w:hAnsiTheme="minorHAnsi" w:cstheme="minorHAnsi"/>
          <w:sz w:val="22"/>
          <w:szCs w:val="22"/>
          <w:lang w:val="en-US"/>
        </w:rPr>
        <w:t>The entity that processes personal data</w:t>
      </w:r>
      <w:r w:rsidR="00D4590E">
        <w:rPr>
          <w:rFonts w:asciiTheme="minorHAnsi" w:hAnsiTheme="minorHAnsi" w:cstheme="minorHAnsi"/>
          <w:sz w:val="22"/>
          <w:szCs w:val="22"/>
          <w:lang w:val="en-US"/>
        </w:rPr>
        <w:t xml:space="preserve"> as controller for the purposes described herein </w:t>
      </w:r>
      <w:r w:rsidRPr="00737658">
        <w:rPr>
          <w:rFonts w:asciiTheme="minorHAnsi" w:hAnsiTheme="minorHAnsi" w:cstheme="minorHAnsi"/>
          <w:sz w:val="22"/>
          <w:szCs w:val="22"/>
          <w:lang w:val="en-US"/>
        </w:rPr>
        <w:t>is</w:t>
      </w:r>
      <w:r w:rsidR="00B67FF5" w:rsidRPr="00B67FF5">
        <w:rPr>
          <w:color w:val="262C65"/>
          <w:sz w:val="27"/>
          <w:szCs w:val="27"/>
          <w:shd w:val="clear" w:color="auto" w:fill="FFFFFF"/>
          <w:lang w:val="en-US"/>
        </w:rPr>
        <w:t xml:space="preserve"> </w:t>
      </w:r>
      <w:hyperlink r:id="rId8" w:history="1">
        <w:r w:rsidR="00B67FF5" w:rsidRPr="00B67FF5">
          <w:rPr>
            <w:rStyle w:val="Hyperlink"/>
            <w:rFonts w:asciiTheme="minorHAnsi" w:hAnsiTheme="minorHAnsi" w:cstheme="minorHAnsi"/>
            <w:sz w:val="22"/>
            <w:szCs w:val="22"/>
            <w:lang w:val="en-US"/>
          </w:rPr>
          <w:t>Disability:IN®</w:t>
        </w:r>
      </w:hyperlink>
      <w:r w:rsidR="00B67FF5">
        <w:rPr>
          <w:rFonts w:asciiTheme="minorHAnsi" w:hAnsiTheme="minorHAnsi" w:cstheme="minorHAnsi"/>
          <w:sz w:val="22"/>
          <w:szCs w:val="22"/>
          <w:lang w:val="en-US"/>
        </w:rPr>
        <w:t xml:space="preserve">, a non-profit organization based in </w:t>
      </w:r>
      <w:r w:rsidR="00B67FF5" w:rsidRPr="00B67FF5">
        <w:rPr>
          <w:rFonts w:asciiTheme="minorHAnsi" w:hAnsiTheme="minorHAnsi" w:cstheme="minorHAnsi"/>
          <w:sz w:val="22"/>
          <w:szCs w:val="22"/>
          <w:lang w:val="en-US"/>
        </w:rPr>
        <w:t>3000 Potomac Avenue</w:t>
      </w:r>
      <w:r w:rsidR="00B67FF5">
        <w:rPr>
          <w:rFonts w:asciiTheme="minorHAnsi" w:hAnsiTheme="minorHAnsi" w:cstheme="minorHAnsi"/>
          <w:sz w:val="22"/>
          <w:szCs w:val="22"/>
          <w:lang w:val="en-US"/>
        </w:rPr>
        <w:t xml:space="preserve">, </w:t>
      </w:r>
      <w:r w:rsidR="00B67FF5" w:rsidRPr="00B67FF5">
        <w:rPr>
          <w:rFonts w:asciiTheme="minorHAnsi" w:hAnsiTheme="minorHAnsi" w:cstheme="minorHAnsi"/>
          <w:sz w:val="22"/>
          <w:szCs w:val="22"/>
          <w:lang w:val="en-US"/>
        </w:rPr>
        <w:t>Alexandria, VA 22305</w:t>
      </w:r>
      <w:r w:rsidR="00B67FF5">
        <w:rPr>
          <w:rFonts w:asciiTheme="minorHAnsi" w:hAnsiTheme="minorHAnsi" w:cstheme="minorHAnsi"/>
          <w:sz w:val="22"/>
          <w:szCs w:val="22"/>
          <w:lang w:val="en-US"/>
        </w:rPr>
        <w:t xml:space="preserve"> (United States of America)</w:t>
      </w:r>
      <w:r w:rsidR="00183F0A">
        <w:rPr>
          <w:rFonts w:asciiTheme="minorHAnsi" w:hAnsiTheme="minorHAnsi" w:cstheme="minorHAnsi"/>
          <w:sz w:val="22"/>
          <w:szCs w:val="22"/>
          <w:lang w:val="en-US"/>
        </w:rPr>
        <w:t xml:space="preserve"> (“Disability:IN”,</w:t>
      </w:r>
      <w:r w:rsidRPr="00737658">
        <w:rPr>
          <w:rFonts w:asciiTheme="minorHAnsi" w:hAnsiTheme="minorHAnsi" w:cstheme="minorHAnsi"/>
          <w:noProof/>
          <w:spacing w:val="-1"/>
          <w:sz w:val="22"/>
          <w:szCs w:val="22"/>
          <w:lang w:val="en-GB"/>
        </w:rPr>
        <w:t xml:space="preserve"> “we” or “us”)</w:t>
      </w:r>
      <w:r w:rsidR="0009295E">
        <w:rPr>
          <w:rFonts w:asciiTheme="minorHAnsi" w:hAnsiTheme="minorHAnsi" w:cstheme="minorHAnsi"/>
          <w:noProof/>
          <w:spacing w:val="-1"/>
          <w:sz w:val="22"/>
          <w:szCs w:val="22"/>
          <w:lang w:val="en-GB"/>
        </w:rPr>
        <w:t>.</w:t>
      </w:r>
      <w:r w:rsidRPr="00737658">
        <w:rPr>
          <w:rFonts w:asciiTheme="minorHAnsi" w:hAnsiTheme="minorHAnsi" w:cstheme="minorHAnsi"/>
          <w:noProof/>
          <w:spacing w:val="-1"/>
          <w:sz w:val="22"/>
          <w:szCs w:val="22"/>
          <w:lang w:val="en-GB"/>
        </w:rPr>
        <w:t xml:space="preserve"> </w:t>
      </w:r>
    </w:p>
    <w:p w14:paraId="2C6B484C" w14:textId="77777777" w:rsidR="00183F0A" w:rsidRDefault="00183F0A" w:rsidP="00183F0A">
      <w:pPr>
        <w:pStyle w:val="NoSpacing"/>
        <w:numPr>
          <w:ilvl w:val="0"/>
          <w:numId w:val="0"/>
        </w:numPr>
        <w:rPr>
          <w:rFonts w:asciiTheme="minorHAnsi" w:hAnsiTheme="minorHAnsi" w:cstheme="minorHAnsi"/>
          <w:noProof/>
          <w:spacing w:val="-1"/>
          <w:sz w:val="22"/>
          <w:szCs w:val="22"/>
          <w:lang w:val="en-GB"/>
        </w:rPr>
      </w:pPr>
    </w:p>
    <w:p w14:paraId="2AC15890" w14:textId="281AC97B" w:rsidR="00B10353" w:rsidRDefault="00B10353" w:rsidP="00183F0A">
      <w:pPr>
        <w:pStyle w:val="NoSpacing"/>
        <w:numPr>
          <w:ilvl w:val="0"/>
          <w:numId w:val="0"/>
        </w:numPr>
        <w:rPr>
          <w:rFonts w:asciiTheme="minorHAnsi" w:hAnsiTheme="minorHAnsi" w:cstheme="minorHAnsi"/>
          <w:noProof/>
          <w:spacing w:val="-1"/>
          <w:sz w:val="22"/>
          <w:szCs w:val="22"/>
          <w:lang w:val="en-GB"/>
        </w:rPr>
      </w:pPr>
      <w:r w:rsidRPr="00737658">
        <w:rPr>
          <w:rFonts w:asciiTheme="minorHAnsi" w:hAnsiTheme="minorHAnsi" w:cstheme="minorHAnsi"/>
          <w:noProof/>
          <w:spacing w:val="-1"/>
          <w:sz w:val="22"/>
          <w:szCs w:val="22"/>
          <w:lang w:val="en-GB"/>
        </w:rPr>
        <w:t xml:space="preserve">You can contact us by sending a letter to the abovementioned address, or by email at </w:t>
      </w:r>
      <w:hyperlink r:id="rId9" w:history="1">
        <w:r w:rsidR="005A07BA" w:rsidRPr="00DE1286">
          <w:rPr>
            <w:rStyle w:val="Hyperlink"/>
            <w:rFonts w:asciiTheme="minorHAnsi" w:hAnsiTheme="minorHAnsi" w:cstheme="minorHAnsi"/>
            <w:noProof/>
            <w:spacing w:val="-1"/>
            <w:sz w:val="22"/>
            <w:szCs w:val="22"/>
            <w:lang w:val="en-US"/>
          </w:rPr>
          <w:t>PrivacyGDEI@disabilityIN.org</w:t>
        </w:r>
      </w:hyperlink>
      <w:r w:rsidRPr="00737658">
        <w:rPr>
          <w:rFonts w:asciiTheme="minorHAnsi" w:hAnsiTheme="minorHAnsi" w:cstheme="minorHAnsi"/>
          <w:noProof/>
          <w:spacing w:val="-1"/>
          <w:sz w:val="22"/>
          <w:szCs w:val="22"/>
          <w:lang w:val="en-GB"/>
        </w:rPr>
        <w:t xml:space="preserve">. </w:t>
      </w:r>
    </w:p>
    <w:p w14:paraId="566F6032" w14:textId="77777777" w:rsidR="00B10353" w:rsidRPr="00737658" w:rsidRDefault="00B10353" w:rsidP="00B10353">
      <w:pPr>
        <w:pStyle w:val="NoSpacing"/>
        <w:numPr>
          <w:ilvl w:val="0"/>
          <w:numId w:val="0"/>
        </w:numPr>
        <w:rPr>
          <w:rFonts w:asciiTheme="minorHAnsi" w:hAnsiTheme="minorHAnsi" w:cstheme="minorHAnsi"/>
          <w:sz w:val="22"/>
          <w:szCs w:val="22"/>
          <w:lang w:val="en-US"/>
        </w:rPr>
      </w:pPr>
    </w:p>
    <w:p w14:paraId="4E1C3A2D" w14:textId="6F852265" w:rsidR="00183F0A" w:rsidRDefault="00B10353" w:rsidP="00F526C8">
      <w:pPr>
        <w:pStyle w:val="NoSpacing"/>
        <w:numPr>
          <w:ilvl w:val="0"/>
          <w:numId w:val="15"/>
        </w:numPr>
        <w:rPr>
          <w:rFonts w:asciiTheme="minorHAnsi" w:hAnsiTheme="minorHAnsi" w:cstheme="minorHAnsi"/>
          <w:b/>
          <w:bCs/>
          <w:sz w:val="22"/>
          <w:szCs w:val="22"/>
          <w:lang w:val="en-US"/>
        </w:rPr>
      </w:pPr>
      <w:r w:rsidRPr="00183F0A">
        <w:rPr>
          <w:rFonts w:asciiTheme="minorHAnsi" w:hAnsiTheme="minorHAnsi" w:cstheme="minorHAnsi"/>
          <w:b/>
          <w:bCs/>
          <w:sz w:val="22"/>
          <w:szCs w:val="22"/>
          <w:lang w:val="en-US"/>
        </w:rPr>
        <w:t>How and why we use personal data</w:t>
      </w:r>
    </w:p>
    <w:p w14:paraId="61857EB1" w14:textId="595A2BD5" w:rsidR="00F526C8" w:rsidRPr="00F526C8" w:rsidRDefault="00F526C8" w:rsidP="00F526C8">
      <w:pPr>
        <w:pStyle w:val="NoSpacing"/>
        <w:numPr>
          <w:ilvl w:val="0"/>
          <w:numId w:val="0"/>
        </w:numPr>
        <w:rPr>
          <w:rFonts w:asciiTheme="minorHAnsi" w:hAnsiTheme="minorHAnsi" w:cstheme="minorHAnsi"/>
          <w:sz w:val="22"/>
          <w:szCs w:val="22"/>
          <w:lang w:val="en-US"/>
        </w:rPr>
      </w:pPr>
    </w:p>
    <w:p w14:paraId="56C0BD07" w14:textId="5A7294CF" w:rsidR="009944F2" w:rsidRDefault="00F526C8" w:rsidP="00F526C8">
      <w:pPr>
        <w:pStyle w:val="NoSpacing"/>
        <w:numPr>
          <w:ilvl w:val="0"/>
          <w:numId w:val="0"/>
        </w:numPr>
        <w:rPr>
          <w:rFonts w:asciiTheme="minorHAnsi" w:hAnsiTheme="minorHAnsi" w:cstheme="minorHAnsi"/>
          <w:sz w:val="22"/>
          <w:szCs w:val="22"/>
          <w:lang w:val="en-US"/>
        </w:rPr>
      </w:pPr>
      <w:r>
        <w:rPr>
          <w:rFonts w:asciiTheme="minorHAnsi" w:hAnsiTheme="minorHAnsi" w:cstheme="minorHAnsi"/>
          <w:sz w:val="22"/>
          <w:szCs w:val="22"/>
          <w:lang w:val="en-US"/>
        </w:rPr>
        <w:t>We process</w:t>
      </w:r>
      <w:r w:rsidR="009944F2">
        <w:rPr>
          <w:rFonts w:asciiTheme="minorHAnsi" w:hAnsiTheme="minorHAnsi" w:cstheme="minorHAnsi"/>
          <w:sz w:val="22"/>
          <w:szCs w:val="22"/>
          <w:lang w:val="en-US"/>
        </w:rPr>
        <w:t xml:space="preserve"> the professional contact information of our contact persons at the</w:t>
      </w:r>
      <w:r>
        <w:rPr>
          <w:rFonts w:asciiTheme="minorHAnsi" w:hAnsiTheme="minorHAnsi" w:cstheme="minorHAnsi"/>
          <w:sz w:val="22"/>
          <w:szCs w:val="22"/>
          <w:lang w:val="en-US"/>
        </w:rPr>
        <w:t xml:space="preserve"> c</w:t>
      </w:r>
      <w:r w:rsidRPr="00F526C8">
        <w:rPr>
          <w:rFonts w:asciiTheme="minorHAnsi" w:hAnsiTheme="minorHAnsi" w:cstheme="minorHAnsi"/>
          <w:sz w:val="22"/>
          <w:szCs w:val="22"/>
          <w:lang w:val="en-US"/>
        </w:rPr>
        <w:t xml:space="preserve">ompanies </w:t>
      </w:r>
      <w:r>
        <w:rPr>
          <w:rFonts w:asciiTheme="minorHAnsi" w:hAnsiTheme="minorHAnsi" w:cstheme="minorHAnsi"/>
          <w:sz w:val="22"/>
          <w:szCs w:val="22"/>
          <w:lang w:val="en-US"/>
        </w:rPr>
        <w:t xml:space="preserve">that participate in the </w:t>
      </w:r>
      <w:r w:rsidR="009944F2">
        <w:rPr>
          <w:rFonts w:asciiTheme="minorHAnsi" w:hAnsiTheme="minorHAnsi" w:cstheme="minorHAnsi"/>
          <w:sz w:val="22"/>
          <w:szCs w:val="22"/>
          <w:lang w:val="en-US"/>
        </w:rPr>
        <w:t xml:space="preserve">Global DEI. </w:t>
      </w:r>
    </w:p>
    <w:p w14:paraId="79D51505" w14:textId="7E945AB9" w:rsidR="009944F2" w:rsidRDefault="009944F2" w:rsidP="00F526C8">
      <w:pPr>
        <w:pStyle w:val="NoSpacing"/>
        <w:numPr>
          <w:ilvl w:val="0"/>
          <w:numId w:val="0"/>
        </w:numPr>
        <w:rPr>
          <w:rFonts w:asciiTheme="minorHAnsi" w:hAnsiTheme="minorHAnsi" w:cstheme="minorHAnsi"/>
          <w:sz w:val="22"/>
          <w:szCs w:val="22"/>
          <w:lang w:val="en-US"/>
        </w:rPr>
      </w:pPr>
    </w:p>
    <w:p w14:paraId="06800625" w14:textId="3B3137A3" w:rsidR="002B4435" w:rsidRDefault="009944F2" w:rsidP="00D300AB">
      <w:pPr>
        <w:pStyle w:val="NoSpacing"/>
        <w:numPr>
          <w:ilvl w:val="0"/>
          <w:numId w:val="0"/>
        </w:numPr>
        <w:rPr>
          <w:rFonts w:asciiTheme="minorHAnsi" w:hAnsiTheme="minorHAnsi" w:cstheme="minorHAnsi"/>
          <w:sz w:val="22"/>
          <w:szCs w:val="22"/>
          <w:lang w:val="en-US"/>
        </w:rPr>
      </w:pPr>
      <w:r>
        <w:rPr>
          <w:rFonts w:asciiTheme="minorHAnsi" w:hAnsiTheme="minorHAnsi" w:cstheme="minorHAnsi"/>
          <w:sz w:val="22"/>
          <w:szCs w:val="22"/>
          <w:lang w:val="en-US"/>
        </w:rPr>
        <w:t xml:space="preserve">Furthermore, we process the </w:t>
      </w:r>
      <w:r w:rsidR="002B4435">
        <w:rPr>
          <w:rFonts w:asciiTheme="minorHAnsi" w:hAnsiTheme="minorHAnsi" w:cstheme="minorHAnsi"/>
          <w:sz w:val="22"/>
          <w:szCs w:val="22"/>
          <w:lang w:val="en-US"/>
        </w:rPr>
        <w:t xml:space="preserve">professional contact information </w:t>
      </w:r>
      <w:r w:rsidR="00D4590E">
        <w:rPr>
          <w:rFonts w:asciiTheme="minorHAnsi" w:hAnsiTheme="minorHAnsi" w:cstheme="minorHAnsi"/>
          <w:sz w:val="22"/>
          <w:szCs w:val="22"/>
          <w:lang w:val="en-US"/>
        </w:rPr>
        <w:t xml:space="preserve">of </w:t>
      </w:r>
      <w:r w:rsidR="002B4435">
        <w:rPr>
          <w:rFonts w:asciiTheme="minorHAnsi" w:hAnsiTheme="minorHAnsi" w:cstheme="minorHAnsi"/>
          <w:sz w:val="22"/>
          <w:szCs w:val="22"/>
          <w:lang w:val="en-US"/>
        </w:rPr>
        <w:t xml:space="preserve">individuals who are responsible for </w:t>
      </w:r>
      <w:r w:rsidR="002B4435" w:rsidRPr="002B4435">
        <w:rPr>
          <w:rFonts w:asciiTheme="minorHAnsi" w:hAnsiTheme="minorHAnsi" w:cstheme="minorHAnsi"/>
          <w:sz w:val="22"/>
          <w:szCs w:val="22"/>
          <w:lang w:val="en-US"/>
        </w:rPr>
        <w:t>global diversity management</w:t>
      </w:r>
      <w:r w:rsidR="00D300AB">
        <w:rPr>
          <w:rFonts w:asciiTheme="minorHAnsi" w:hAnsiTheme="minorHAnsi" w:cstheme="minorHAnsi"/>
          <w:sz w:val="22"/>
          <w:szCs w:val="22"/>
          <w:lang w:val="en-US"/>
        </w:rPr>
        <w:t>, who are champions or sponsors of an Employee</w:t>
      </w:r>
      <w:r w:rsidR="002B4435">
        <w:rPr>
          <w:rFonts w:asciiTheme="minorHAnsi" w:hAnsiTheme="minorHAnsi" w:cstheme="minorHAnsi"/>
          <w:sz w:val="22"/>
          <w:szCs w:val="22"/>
          <w:lang w:val="en-US"/>
        </w:rPr>
        <w:t xml:space="preserve"> </w:t>
      </w:r>
      <w:r w:rsidR="002B4435" w:rsidRPr="002B4435">
        <w:rPr>
          <w:rFonts w:asciiTheme="minorHAnsi" w:hAnsiTheme="minorHAnsi" w:cstheme="minorHAnsi"/>
          <w:sz w:val="22"/>
          <w:szCs w:val="22"/>
          <w:lang w:val="en-US"/>
        </w:rPr>
        <w:t>Resource Group (ERG) or Business Diversity Resource Group (BRG)</w:t>
      </w:r>
      <w:r w:rsidR="00D300AB">
        <w:rPr>
          <w:rFonts w:asciiTheme="minorHAnsi" w:hAnsiTheme="minorHAnsi" w:cstheme="minorHAnsi"/>
          <w:sz w:val="22"/>
          <w:szCs w:val="22"/>
          <w:lang w:val="en-US"/>
        </w:rPr>
        <w:t xml:space="preserve">, or who are in any other way involved in enhancing </w:t>
      </w:r>
      <w:r w:rsidR="00D300AB" w:rsidRPr="00D300AB">
        <w:rPr>
          <w:rFonts w:asciiTheme="minorHAnsi" w:hAnsiTheme="minorHAnsi" w:cstheme="minorHAnsi"/>
          <w:sz w:val="22"/>
          <w:szCs w:val="22"/>
          <w:lang w:val="en-US"/>
        </w:rPr>
        <w:t>disability inclusion and equality</w:t>
      </w:r>
      <w:r w:rsidR="00D300AB">
        <w:rPr>
          <w:rFonts w:asciiTheme="minorHAnsi" w:hAnsiTheme="minorHAnsi" w:cstheme="minorHAnsi"/>
          <w:sz w:val="22"/>
          <w:szCs w:val="22"/>
          <w:lang w:val="en-US"/>
        </w:rPr>
        <w:t xml:space="preserve"> at the participating companies.  </w:t>
      </w:r>
    </w:p>
    <w:p w14:paraId="58F1F1B3" w14:textId="3A7FE54E" w:rsidR="00B10353" w:rsidRDefault="00B10353" w:rsidP="00B10353">
      <w:pPr>
        <w:pStyle w:val="NoSpacing"/>
        <w:numPr>
          <w:ilvl w:val="0"/>
          <w:numId w:val="0"/>
        </w:numPr>
        <w:rPr>
          <w:rFonts w:asciiTheme="minorHAnsi" w:hAnsiTheme="minorHAnsi" w:cstheme="minorHAnsi"/>
          <w:sz w:val="22"/>
          <w:szCs w:val="22"/>
          <w:lang w:val="en-US"/>
        </w:rPr>
      </w:pPr>
    </w:p>
    <w:p w14:paraId="578CB614" w14:textId="1096853C" w:rsidR="00D300AB" w:rsidRDefault="00D300AB" w:rsidP="00B10353">
      <w:pPr>
        <w:pStyle w:val="NoSpacing"/>
        <w:numPr>
          <w:ilvl w:val="0"/>
          <w:numId w:val="0"/>
        </w:numPr>
        <w:rPr>
          <w:rFonts w:asciiTheme="minorHAnsi" w:hAnsiTheme="minorHAnsi" w:cstheme="minorHAnsi"/>
          <w:sz w:val="22"/>
          <w:szCs w:val="22"/>
          <w:lang w:val="en-US"/>
        </w:rPr>
      </w:pPr>
      <w:r>
        <w:rPr>
          <w:rFonts w:asciiTheme="minorHAnsi" w:hAnsiTheme="minorHAnsi" w:cstheme="minorHAnsi"/>
          <w:sz w:val="22"/>
          <w:szCs w:val="22"/>
          <w:lang w:val="en-US"/>
        </w:rPr>
        <w:t xml:space="preserve">We </w:t>
      </w:r>
      <w:r w:rsidR="00C733D3">
        <w:rPr>
          <w:rFonts w:asciiTheme="minorHAnsi" w:hAnsiTheme="minorHAnsi" w:cstheme="minorHAnsi"/>
          <w:sz w:val="22"/>
          <w:szCs w:val="22"/>
          <w:lang w:val="en-US"/>
        </w:rPr>
        <w:t xml:space="preserve">see it as our legitimate interest to process such information as it allows us to create and manage our </w:t>
      </w:r>
      <w:r w:rsidR="00C733D3" w:rsidRPr="00C733D3">
        <w:rPr>
          <w:rFonts w:asciiTheme="minorHAnsi" w:hAnsiTheme="minorHAnsi" w:cstheme="minorHAnsi"/>
          <w:sz w:val="22"/>
          <w:szCs w:val="22"/>
          <w:lang w:val="en-US"/>
        </w:rPr>
        <w:t>global benchmarking tool that helps businesses build a roadmap of measurable, tangible actions towards disability inclusion and equality.</w:t>
      </w:r>
    </w:p>
    <w:p w14:paraId="172EE827" w14:textId="7D8CCC4C" w:rsidR="00C733D3" w:rsidRDefault="00C733D3" w:rsidP="00B10353">
      <w:pPr>
        <w:pStyle w:val="NoSpacing"/>
        <w:numPr>
          <w:ilvl w:val="0"/>
          <w:numId w:val="0"/>
        </w:numPr>
        <w:rPr>
          <w:rFonts w:asciiTheme="minorHAnsi" w:hAnsiTheme="minorHAnsi" w:cstheme="minorHAnsi"/>
          <w:sz w:val="22"/>
          <w:szCs w:val="22"/>
          <w:lang w:val="en-US"/>
        </w:rPr>
      </w:pPr>
    </w:p>
    <w:p w14:paraId="5807247F" w14:textId="026DC155" w:rsidR="00C733D3" w:rsidRDefault="00C733D3" w:rsidP="00B10353">
      <w:pPr>
        <w:pStyle w:val="NoSpacing"/>
        <w:numPr>
          <w:ilvl w:val="0"/>
          <w:numId w:val="0"/>
        </w:numPr>
        <w:rPr>
          <w:rFonts w:asciiTheme="minorHAnsi" w:hAnsiTheme="minorHAnsi" w:cstheme="minorHAnsi"/>
          <w:sz w:val="22"/>
          <w:szCs w:val="22"/>
          <w:lang w:val="en-US"/>
        </w:rPr>
      </w:pPr>
      <w:r>
        <w:rPr>
          <w:rFonts w:asciiTheme="minorHAnsi" w:hAnsiTheme="minorHAnsi" w:cstheme="minorHAnsi"/>
          <w:sz w:val="22"/>
          <w:szCs w:val="22"/>
          <w:lang w:val="en-US"/>
        </w:rPr>
        <w:t xml:space="preserve">Please do not provide information related to someone’s health without their explicit consent. </w:t>
      </w:r>
    </w:p>
    <w:p w14:paraId="6B564166" w14:textId="77777777" w:rsidR="00B13572" w:rsidRPr="00737658" w:rsidRDefault="00B13572" w:rsidP="00B10353">
      <w:pPr>
        <w:pStyle w:val="NoSpacing"/>
        <w:numPr>
          <w:ilvl w:val="0"/>
          <w:numId w:val="0"/>
        </w:numPr>
        <w:rPr>
          <w:rFonts w:asciiTheme="minorHAnsi" w:hAnsiTheme="minorHAnsi" w:cstheme="minorHAnsi"/>
          <w:sz w:val="22"/>
          <w:szCs w:val="22"/>
          <w:lang w:val="en-US"/>
        </w:rPr>
      </w:pPr>
    </w:p>
    <w:p w14:paraId="44AD8B2B" w14:textId="77777777" w:rsidR="00B10353" w:rsidRPr="00B13572" w:rsidRDefault="00B10353" w:rsidP="00B10353">
      <w:pPr>
        <w:pStyle w:val="NoSpacing"/>
        <w:numPr>
          <w:ilvl w:val="0"/>
          <w:numId w:val="15"/>
        </w:numPr>
        <w:rPr>
          <w:rFonts w:asciiTheme="minorHAnsi" w:hAnsiTheme="minorHAnsi" w:cstheme="minorHAnsi"/>
          <w:b/>
          <w:bCs/>
          <w:sz w:val="22"/>
          <w:szCs w:val="22"/>
          <w:lang w:val="en-US"/>
        </w:rPr>
      </w:pPr>
      <w:r w:rsidRPr="00B13572">
        <w:rPr>
          <w:rFonts w:asciiTheme="minorHAnsi" w:hAnsiTheme="minorHAnsi" w:cstheme="minorHAnsi"/>
          <w:b/>
          <w:bCs/>
          <w:sz w:val="22"/>
          <w:szCs w:val="22"/>
          <w:lang w:val="en-US"/>
        </w:rPr>
        <w:t>Internal and external recipients</w:t>
      </w:r>
    </w:p>
    <w:p w14:paraId="50C0D759" w14:textId="77777777" w:rsidR="00B10353" w:rsidRPr="00737658" w:rsidRDefault="00B10353" w:rsidP="00B10353">
      <w:pPr>
        <w:pStyle w:val="NoSpacing"/>
        <w:numPr>
          <w:ilvl w:val="0"/>
          <w:numId w:val="0"/>
        </w:numPr>
        <w:rPr>
          <w:rFonts w:asciiTheme="minorHAnsi" w:hAnsiTheme="minorHAnsi" w:cstheme="minorHAnsi"/>
          <w:sz w:val="22"/>
          <w:szCs w:val="22"/>
          <w:lang w:val="en-US"/>
        </w:rPr>
      </w:pPr>
    </w:p>
    <w:p w14:paraId="0EDB39BF" w14:textId="14F918F0" w:rsidR="00B13572" w:rsidRDefault="00B10353" w:rsidP="00B10353">
      <w:pPr>
        <w:pStyle w:val="NoSpacing"/>
        <w:numPr>
          <w:ilvl w:val="0"/>
          <w:numId w:val="0"/>
        </w:numPr>
        <w:rPr>
          <w:rFonts w:asciiTheme="minorHAnsi" w:hAnsiTheme="minorHAnsi" w:cstheme="minorHAnsi"/>
          <w:sz w:val="22"/>
          <w:szCs w:val="22"/>
          <w:lang w:val="en-US"/>
        </w:rPr>
      </w:pPr>
      <w:r w:rsidRPr="00737658">
        <w:rPr>
          <w:rFonts w:asciiTheme="minorHAnsi" w:hAnsiTheme="minorHAnsi" w:cstheme="minorHAnsi"/>
          <w:sz w:val="22"/>
          <w:szCs w:val="22"/>
          <w:lang w:val="en-US"/>
        </w:rPr>
        <w:t xml:space="preserve">In order to determine which individuals </w:t>
      </w:r>
      <w:r w:rsidR="00B13572">
        <w:rPr>
          <w:rFonts w:asciiTheme="minorHAnsi" w:hAnsiTheme="minorHAnsi" w:cstheme="minorHAnsi"/>
          <w:sz w:val="22"/>
          <w:szCs w:val="22"/>
          <w:lang w:val="en-US"/>
        </w:rPr>
        <w:t>at Disability:IN</w:t>
      </w:r>
      <w:r w:rsidRPr="00737658">
        <w:rPr>
          <w:rFonts w:asciiTheme="minorHAnsi" w:hAnsiTheme="minorHAnsi" w:cstheme="minorHAnsi"/>
          <w:sz w:val="22"/>
          <w:szCs w:val="22"/>
          <w:lang w:val="en-US"/>
        </w:rPr>
        <w:t xml:space="preserve"> will have access to personal data, the need-to-know principle will be applied. In particular, </w:t>
      </w:r>
      <w:r w:rsidR="00B13572">
        <w:rPr>
          <w:rFonts w:asciiTheme="minorHAnsi" w:hAnsiTheme="minorHAnsi" w:cstheme="minorHAnsi"/>
          <w:sz w:val="22"/>
          <w:szCs w:val="22"/>
          <w:lang w:val="en-US"/>
        </w:rPr>
        <w:t>the</w:t>
      </w:r>
      <w:r w:rsidRPr="00737658">
        <w:rPr>
          <w:rFonts w:asciiTheme="minorHAnsi" w:hAnsiTheme="minorHAnsi" w:cstheme="minorHAnsi"/>
          <w:sz w:val="22"/>
          <w:szCs w:val="22"/>
          <w:lang w:val="en-US"/>
        </w:rPr>
        <w:t xml:space="preserve"> personal data </w:t>
      </w:r>
      <w:r w:rsidR="00B13572">
        <w:rPr>
          <w:rFonts w:asciiTheme="minorHAnsi" w:hAnsiTheme="minorHAnsi" w:cstheme="minorHAnsi"/>
          <w:sz w:val="22"/>
          <w:szCs w:val="22"/>
          <w:lang w:val="en-US"/>
        </w:rPr>
        <w:t xml:space="preserve">collected via the Global DEI will only be processed by the </w:t>
      </w:r>
      <w:r w:rsidR="00765BD3">
        <w:rPr>
          <w:rFonts w:asciiTheme="minorHAnsi" w:hAnsiTheme="minorHAnsi" w:cstheme="minorHAnsi"/>
          <w:sz w:val="22"/>
          <w:szCs w:val="22"/>
          <w:lang w:val="en-US"/>
        </w:rPr>
        <w:t xml:space="preserve">members of the </w:t>
      </w:r>
      <w:r w:rsidR="00B13572">
        <w:rPr>
          <w:rFonts w:asciiTheme="minorHAnsi" w:hAnsiTheme="minorHAnsi" w:cstheme="minorHAnsi"/>
          <w:sz w:val="22"/>
          <w:szCs w:val="22"/>
          <w:lang w:val="en-US"/>
        </w:rPr>
        <w:t xml:space="preserve">team that is responsible for its management and successful completion. </w:t>
      </w:r>
    </w:p>
    <w:p w14:paraId="0605C6B8" w14:textId="2477AD37" w:rsidR="00B10353" w:rsidRDefault="00B10353" w:rsidP="00B10353">
      <w:pPr>
        <w:pStyle w:val="NoSpacing"/>
        <w:numPr>
          <w:ilvl w:val="0"/>
          <w:numId w:val="0"/>
        </w:numPr>
        <w:rPr>
          <w:rFonts w:asciiTheme="minorHAnsi" w:hAnsiTheme="minorHAnsi" w:cstheme="minorHAnsi"/>
          <w:sz w:val="22"/>
          <w:szCs w:val="22"/>
          <w:lang w:val="en-US"/>
        </w:rPr>
      </w:pPr>
    </w:p>
    <w:p w14:paraId="1E3CD2C7" w14:textId="0C2F3652" w:rsidR="00B13572" w:rsidRDefault="00B13572" w:rsidP="00B10353">
      <w:pPr>
        <w:pStyle w:val="NoSpacing"/>
        <w:numPr>
          <w:ilvl w:val="0"/>
          <w:numId w:val="0"/>
        </w:numPr>
        <w:rPr>
          <w:rFonts w:asciiTheme="minorHAnsi" w:hAnsiTheme="minorHAnsi" w:cstheme="minorHAnsi"/>
          <w:sz w:val="22"/>
          <w:szCs w:val="22"/>
          <w:lang w:val="en-US"/>
        </w:rPr>
      </w:pPr>
      <w:r w:rsidRPr="00B13572">
        <w:rPr>
          <w:rFonts w:asciiTheme="minorHAnsi" w:hAnsiTheme="minorHAnsi" w:cstheme="minorHAnsi"/>
          <w:sz w:val="22"/>
          <w:szCs w:val="22"/>
          <w:lang w:val="en-US"/>
        </w:rPr>
        <w:t>The Global DEI is hosted by New Editions Consulting, Inc.</w:t>
      </w:r>
    </w:p>
    <w:p w14:paraId="7F4166EB" w14:textId="77777777" w:rsidR="00765BD3" w:rsidRDefault="00765BD3" w:rsidP="00072C8F">
      <w:pPr>
        <w:pStyle w:val="NoSpacing"/>
        <w:numPr>
          <w:ilvl w:val="0"/>
          <w:numId w:val="0"/>
        </w:numPr>
        <w:rPr>
          <w:rFonts w:asciiTheme="minorHAnsi" w:hAnsiTheme="minorHAnsi" w:cstheme="minorHAnsi"/>
          <w:sz w:val="22"/>
          <w:szCs w:val="22"/>
          <w:lang w:val="en-US"/>
        </w:rPr>
      </w:pPr>
    </w:p>
    <w:p w14:paraId="66D5B874" w14:textId="333E7CAA" w:rsidR="000853C0" w:rsidRDefault="000853C0" w:rsidP="00072C8F">
      <w:pPr>
        <w:pStyle w:val="NoSpacing"/>
        <w:numPr>
          <w:ilvl w:val="0"/>
          <w:numId w:val="0"/>
        </w:numPr>
        <w:rPr>
          <w:rFonts w:asciiTheme="minorHAnsi" w:hAnsiTheme="minorHAnsi" w:cstheme="minorHAnsi"/>
          <w:sz w:val="22"/>
          <w:szCs w:val="22"/>
          <w:lang w:val="en-US"/>
        </w:rPr>
      </w:pPr>
      <w:r>
        <w:rPr>
          <w:rFonts w:asciiTheme="minorHAnsi" w:hAnsiTheme="minorHAnsi" w:cstheme="minorHAnsi"/>
          <w:sz w:val="22"/>
          <w:szCs w:val="22"/>
          <w:lang w:val="en-US"/>
        </w:rPr>
        <w:t>As both Disability:IN</w:t>
      </w:r>
      <w:r w:rsidRPr="00737658">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and </w:t>
      </w:r>
      <w:r w:rsidRPr="00B13572">
        <w:rPr>
          <w:rFonts w:asciiTheme="minorHAnsi" w:hAnsiTheme="minorHAnsi" w:cstheme="minorHAnsi"/>
          <w:sz w:val="22"/>
          <w:szCs w:val="22"/>
          <w:lang w:val="en-US"/>
        </w:rPr>
        <w:t>New Editions Consulting, Inc.</w:t>
      </w:r>
      <w:r>
        <w:rPr>
          <w:rFonts w:asciiTheme="minorHAnsi" w:hAnsiTheme="minorHAnsi" w:cstheme="minorHAnsi"/>
          <w:sz w:val="22"/>
          <w:szCs w:val="22"/>
          <w:lang w:val="en-US"/>
        </w:rPr>
        <w:t xml:space="preserve"> are located in the United States of America, all personal data that are provided in the context of the Global DEI will necessarily be processed  in the United States of America</w:t>
      </w:r>
      <w:r w:rsidR="0050276A">
        <w:rPr>
          <w:rFonts w:asciiTheme="minorHAnsi" w:hAnsiTheme="minorHAnsi" w:cstheme="minorHAnsi"/>
          <w:sz w:val="22"/>
          <w:szCs w:val="22"/>
          <w:lang w:val="en-US"/>
        </w:rPr>
        <w:t>.</w:t>
      </w:r>
      <w:r w:rsidR="00977350">
        <w:rPr>
          <w:rFonts w:asciiTheme="minorHAnsi" w:hAnsiTheme="minorHAnsi" w:cstheme="minorHAnsi"/>
          <w:sz w:val="22"/>
          <w:szCs w:val="22"/>
          <w:lang w:val="en-US"/>
        </w:rPr>
        <w:t xml:space="preserve"> </w:t>
      </w:r>
    </w:p>
    <w:p w14:paraId="01D7EA22" w14:textId="77777777" w:rsidR="00072C8F" w:rsidRPr="00737658" w:rsidRDefault="00072C8F" w:rsidP="00072C8F">
      <w:pPr>
        <w:pStyle w:val="NoSpacing"/>
        <w:numPr>
          <w:ilvl w:val="0"/>
          <w:numId w:val="0"/>
        </w:numPr>
        <w:rPr>
          <w:rFonts w:asciiTheme="minorHAnsi" w:hAnsiTheme="minorHAnsi" w:cstheme="minorHAnsi"/>
          <w:sz w:val="22"/>
          <w:szCs w:val="22"/>
          <w:lang w:val="en-US"/>
        </w:rPr>
      </w:pPr>
    </w:p>
    <w:p w14:paraId="6BFD0BF4" w14:textId="77777777" w:rsidR="00B10353" w:rsidRPr="00072C8F" w:rsidRDefault="00B10353" w:rsidP="00B10353">
      <w:pPr>
        <w:pStyle w:val="NoSpacing"/>
        <w:numPr>
          <w:ilvl w:val="0"/>
          <w:numId w:val="15"/>
        </w:numPr>
        <w:rPr>
          <w:rFonts w:asciiTheme="minorHAnsi" w:hAnsiTheme="minorHAnsi" w:cstheme="minorHAnsi"/>
          <w:b/>
          <w:bCs/>
          <w:sz w:val="22"/>
          <w:szCs w:val="22"/>
          <w:lang w:val="en-US"/>
        </w:rPr>
      </w:pPr>
      <w:r w:rsidRPr="00072C8F">
        <w:rPr>
          <w:rFonts w:asciiTheme="minorHAnsi" w:hAnsiTheme="minorHAnsi" w:cstheme="minorHAnsi"/>
          <w:b/>
          <w:bCs/>
          <w:sz w:val="22"/>
          <w:szCs w:val="22"/>
          <w:lang w:val="en-US"/>
        </w:rPr>
        <w:t>Data storage</w:t>
      </w:r>
    </w:p>
    <w:p w14:paraId="65C07491" w14:textId="77777777" w:rsidR="00B10353" w:rsidRPr="00737658" w:rsidRDefault="00B10353" w:rsidP="00B10353">
      <w:pPr>
        <w:pStyle w:val="NoSpacing"/>
        <w:numPr>
          <w:ilvl w:val="0"/>
          <w:numId w:val="0"/>
        </w:numPr>
        <w:rPr>
          <w:rFonts w:asciiTheme="minorHAnsi" w:hAnsiTheme="minorHAnsi" w:cstheme="minorHAnsi"/>
          <w:sz w:val="22"/>
          <w:szCs w:val="22"/>
          <w:lang w:val="en-US"/>
        </w:rPr>
      </w:pPr>
    </w:p>
    <w:p w14:paraId="74573FD3" w14:textId="7B057652" w:rsidR="00072C8F" w:rsidRDefault="00072C8F" w:rsidP="00072C8F">
      <w:pPr>
        <w:pStyle w:val="NoSpacing"/>
        <w:numPr>
          <w:ilvl w:val="0"/>
          <w:numId w:val="0"/>
        </w:numPr>
        <w:rPr>
          <w:rFonts w:asciiTheme="minorHAnsi" w:hAnsiTheme="minorHAnsi" w:cstheme="minorHAnsi"/>
          <w:sz w:val="22"/>
          <w:szCs w:val="22"/>
          <w:lang w:val="en-US"/>
        </w:rPr>
      </w:pPr>
      <w:r>
        <w:rPr>
          <w:rFonts w:asciiTheme="minorHAnsi" w:hAnsiTheme="minorHAnsi" w:cstheme="minorHAnsi"/>
          <w:sz w:val="22"/>
          <w:szCs w:val="22"/>
          <w:lang w:val="en-US"/>
        </w:rPr>
        <w:t>P</w:t>
      </w:r>
      <w:r w:rsidR="00B10353" w:rsidRPr="00737658">
        <w:rPr>
          <w:rFonts w:asciiTheme="minorHAnsi" w:hAnsiTheme="minorHAnsi" w:cstheme="minorHAnsi"/>
          <w:sz w:val="22"/>
          <w:szCs w:val="22"/>
          <w:lang w:val="en-US"/>
        </w:rPr>
        <w:t xml:space="preserve">ersonal data will not be stored longer than required for the purpose for which they were collected. </w:t>
      </w:r>
    </w:p>
    <w:p w14:paraId="1B991915" w14:textId="5B6406AE" w:rsidR="00E4680F" w:rsidRDefault="00E4680F" w:rsidP="00072C8F">
      <w:pPr>
        <w:pStyle w:val="NoSpacing"/>
        <w:numPr>
          <w:ilvl w:val="0"/>
          <w:numId w:val="0"/>
        </w:numPr>
        <w:rPr>
          <w:rFonts w:asciiTheme="minorHAnsi" w:hAnsiTheme="minorHAnsi" w:cstheme="minorHAnsi"/>
          <w:sz w:val="22"/>
          <w:szCs w:val="22"/>
          <w:lang w:val="en-US"/>
        </w:rPr>
      </w:pPr>
    </w:p>
    <w:p w14:paraId="27612910" w14:textId="1B3382CE" w:rsidR="00E4680F" w:rsidRDefault="00E4680F" w:rsidP="00072C8F">
      <w:pPr>
        <w:pStyle w:val="NoSpacing"/>
        <w:numPr>
          <w:ilvl w:val="0"/>
          <w:numId w:val="0"/>
        </w:numPr>
        <w:rPr>
          <w:rFonts w:asciiTheme="minorHAnsi" w:hAnsiTheme="minorHAnsi" w:cstheme="minorHAnsi"/>
          <w:sz w:val="22"/>
          <w:szCs w:val="22"/>
          <w:lang w:val="en-US"/>
        </w:rPr>
      </w:pPr>
      <w:r w:rsidRPr="00CE3424">
        <w:rPr>
          <w:rFonts w:asciiTheme="minorHAnsi" w:hAnsiTheme="minorHAnsi" w:cstheme="minorHAnsi"/>
          <w:sz w:val="22"/>
          <w:szCs w:val="22"/>
          <w:lang w:val="en-US"/>
        </w:rPr>
        <w:t>For the avoidance of doubt, business contact information will be removed if it is no longer accurate, e.g., if the contact person in question has left the company.</w:t>
      </w:r>
    </w:p>
    <w:p w14:paraId="22444524" w14:textId="505B6AB0" w:rsidR="00B10353" w:rsidRPr="00737658" w:rsidRDefault="00B10353" w:rsidP="00B10353">
      <w:pPr>
        <w:pStyle w:val="NoSpacing"/>
        <w:numPr>
          <w:ilvl w:val="0"/>
          <w:numId w:val="0"/>
        </w:numPr>
        <w:rPr>
          <w:rFonts w:asciiTheme="minorHAnsi" w:hAnsiTheme="minorHAnsi" w:cstheme="minorHAnsi"/>
          <w:sz w:val="22"/>
          <w:szCs w:val="22"/>
          <w:lang w:val="en-US"/>
        </w:rPr>
      </w:pPr>
    </w:p>
    <w:p w14:paraId="301D2AE7" w14:textId="192FC5B8" w:rsidR="00B10353" w:rsidRPr="00E4680F" w:rsidRDefault="00E4680F" w:rsidP="00B10353">
      <w:pPr>
        <w:pStyle w:val="NoSpacing"/>
        <w:numPr>
          <w:ilvl w:val="0"/>
          <w:numId w:val="15"/>
        </w:numPr>
        <w:rPr>
          <w:rFonts w:asciiTheme="minorHAnsi" w:hAnsiTheme="minorHAnsi" w:cstheme="minorHAnsi"/>
          <w:b/>
          <w:bCs/>
          <w:sz w:val="22"/>
          <w:szCs w:val="22"/>
          <w:lang w:val="en-US"/>
        </w:rPr>
      </w:pPr>
      <w:r w:rsidRPr="00E4680F">
        <w:rPr>
          <w:rFonts w:asciiTheme="minorHAnsi" w:hAnsiTheme="minorHAnsi" w:cstheme="minorHAnsi"/>
          <w:b/>
          <w:bCs/>
          <w:sz w:val="22"/>
          <w:szCs w:val="22"/>
          <w:lang w:val="en-US"/>
        </w:rPr>
        <w:t>D</w:t>
      </w:r>
      <w:r w:rsidR="00B10353" w:rsidRPr="00E4680F">
        <w:rPr>
          <w:rFonts w:asciiTheme="minorHAnsi" w:hAnsiTheme="minorHAnsi" w:cstheme="minorHAnsi"/>
          <w:b/>
          <w:bCs/>
          <w:sz w:val="22"/>
          <w:szCs w:val="22"/>
          <w:lang w:val="en-US"/>
        </w:rPr>
        <w:t>ata protection-related rights</w:t>
      </w:r>
    </w:p>
    <w:p w14:paraId="6A03BBED" w14:textId="77777777" w:rsidR="00B10353" w:rsidRPr="00737658" w:rsidRDefault="00B10353" w:rsidP="00B10353">
      <w:pPr>
        <w:pStyle w:val="NoSpacing"/>
        <w:numPr>
          <w:ilvl w:val="0"/>
          <w:numId w:val="0"/>
        </w:numPr>
        <w:rPr>
          <w:rFonts w:asciiTheme="minorHAnsi" w:hAnsiTheme="minorHAnsi" w:cstheme="minorHAnsi"/>
          <w:sz w:val="22"/>
          <w:szCs w:val="22"/>
          <w:lang w:val="en-US"/>
        </w:rPr>
      </w:pPr>
    </w:p>
    <w:p w14:paraId="2C4D7566" w14:textId="40CDA3DE" w:rsidR="00B10353" w:rsidRPr="00737658" w:rsidRDefault="00B10353" w:rsidP="00B10353">
      <w:pPr>
        <w:pStyle w:val="NoSpacing"/>
        <w:numPr>
          <w:ilvl w:val="0"/>
          <w:numId w:val="0"/>
        </w:numPr>
        <w:rPr>
          <w:rFonts w:asciiTheme="minorHAnsi" w:hAnsiTheme="minorHAnsi" w:cstheme="minorHAnsi"/>
          <w:sz w:val="22"/>
          <w:szCs w:val="22"/>
          <w:lang w:val="en-US"/>
        </w:rPr>
      </w:pPr>
      <w:r w:rsidRPr="00737658">
        <w:rPr>
          <w:rFonts w:asciiTheme="minorHAnsi" w:hAnsiTheme="minorHAnsi" w:cstheme="minorHAnsi"/>
          <w:sz w:val="22"/>
          <w:szCs w:val="22"/>
          <w:lang w:val="en-US"/>
        </w:rPr>
        <w:t xml:space="preserve">In line with and subject to the conditions set forth in the applicable data protection legislation, </w:t>
      </w:r>
      <w:r w:rsidR="00D4590E">
        <w:rPr>
          <w:rFonts w:asciiTheme="minorHAnsi" w:hAnsiTheme="minorHAnsi" w:cstheme="minorHAnsi"/>
          <w:sz w:val="22"/>
          <w:szCs w:val="22"/>
          <w:lang w:val="en-US"/>
        </w:rPr>
        <w:t>anyone whose personal data are processed by us as described herein has</w:t>
      </w:r>
      <w:r w:rsidRPr="00737658">
        <w:rPr>
          <w:rFonts w:asciiTheme="minorHAnsi" w:hAnsiTheme="minorHAnsi" w:cstheme="minorHAnsi"/>
          <w:sz w:val="22"/>
          <w:szCs w:val="22"/>
          <w:lang w:val="en-US"/>
        </w:rPr>
        <w:t xml:space="preserve"> the right to request us access to and rectification or erasure of </w:t>
      </w:r>
      <w:r w:rsidR="00765BD3">
        <w:rPr>
          <w:rFonts w:asciiTheme="minorHAnsi" w:hAnsiTheme="minorHAnsi" w:cstheme="minorHAnsi"/>
          <w:sz w:val="22"/>
          <w:szCs w:val="22"/>
          <w:lang w:val="en-US"/>
        </w:rPr>
        <w:t>their p</w:t>
      </w:r>
      <w:r w:rsidRPr="00737658">
        <w:rPr>
          <w:rFonts w:asciiTheme="minorHAnsi" w:hAnsiTheme="minorHAnsi" w:cstheme="minorHAnsi"/>
          <w:sz w:val="22"/>
          <w:szCs w:val="22"/>
          <w:lang w:val="en-US"/>
        </w:rPr>
        <w:t xml:space="preserve">ersonal data or restriction of processing concerning </w:t>
      </w:r>
      <w:r w:rsidR="00765BD3">
        <w:rPr>
          <w:rFonts w:asciiTheme="minorHAnsi" w:hAnsiTheme="minorHAnsi" w:cstheme="minorHAnsi"/>
          <w:sz w:val="22"/>
          <w:szCs w:val="22"/>
          <w:lang w:val="en-US"/>
        </w:rPr>
        <w:t>them</w:t>
      </w:r>
      <w:r w:rsidR="00765BD3" w:rsidRPr="00737658">
        <w:rPr>
          <w:rFonts w:asciiTheme="minorHAnsi" w:hAnsiTheme="minorHAnsi" w:cstheme="minorHAnsi"/>
          <w:sz w:val="22"/>
          <w:szCs w:val="22"/>
          <w:lang w:val="en-US"/>
        </w:rPr>
        <w:t>selves</w:t>
      </w:r>
      <w:r w:rsidRPr="00737658">
        <w:rPr>
          <w:rFonts w:asciiTheme="minorHAnsi" w:hAnsiTheme="minorHAnsi" w:cstheme="minorHAnsi"/>
          <w:sz w:val="22"/>
          <w:szCs w:val="22"/>
          <w:lang w:val="en-US"/>
        </w:rPr>
        <w:t>, or to object to processing</w:t>
      </w:r>
      <w:r w:rsidR="000A0420">
        <w:rPr>
          <w:rFonts w:asciiTheme="minorHAnsi" w:hAnsiTheme="minorHAnsi" w:cstheme="minorHAnsi"/>
          <w:sz w:val="22"/>
          <w:szCs w:val="22"/>
          <w:lang w:val="en-US"/>
        </w:rPr>
        <w:t xml:space="preserve"> or, if applicable, to withdraw </w:t>
      </w:r>
      <w:r w:rsidR="00765BD3">
        <w:rPr>
          <w:rFonts w:asciiTheme="minorHAnsi" w:hAnsiTheme="minorHAnsi" w:cstheme="minorHAnsi"/>
          <w:sz w:val="22"/>
          <w:szCs w:val="22"/>
          <w:lang w:val="en-US"/>
        </w:rPr>
        <w:t xml:space="preserve">their </w:t>
      </w:r>
      <w:r w:rsidR="000A0420">
        <w:rPr>
          <w:rFonts w:asciiTheme="minorHAnsi" w:hAnsiTheme="minorHAnsi" w:cstheme="minorHAnsi"/>
          <w:sz w:val="22"/>
          <w:szCs w:val="22"/>
          <w:lang w:val="en-US"/>
        </w:rPr>
        <w:t>consent,</w:t>
      </w:r>
      <w:r w:rsidRPr="00737658">
        <w:rPr>
          <w:rFonts w:asciiTheme="minorHAnsi" w:hAnsiTheme="minorHAnsi" w:cstheme="minorHAnsi"/>
          <w:sz w:val="22"/>
          <w:szCs w:val="22"/>
          <w:lang w:val="en-US"/>
        </w:rPr>
        <w:t xml:space="preserve"> as well as the right to data portability. </w:t>
      </w:r>
    </w:p>
    <w:p w14:paraId="329D9F06" w14:textId="77777777" w:rsidR="00B10353" w:rsidRPr="00737658" w:rsidRDefault="00B10353" w:rsidP="00B10353">
      <w:pPr>
        <w:pStyle w:val="NoSpacing"/>
        <w:numPr>
          <w:ilvl w:val="0"/>
          <w:numId w:val="0"/>
        </w:numPr>
        <w:rPr>
          <w:rFonts w:asciiTheme="minorHAnsi" w:hAnsiTheme="minorHAnsi" w:cstheme="minorHAnsi"/>
          <w:sz w:val="22"/>
          <w:szCs w:val="22"/>
          <w:lang w:val="en-US"/>
        </w:rPr>
      </w:pPr>
    </w:p>
    <w:p w14:paraId="63EA8244" w14:textId="73228F9C" w:rsidR="00B10353" w:rsidRPr="00737658" w:rsidRDefault="00B10353" w:rsidP="00B10353">
      <w:pPr>
        <w:pStyle w:val="NoSpacing"/>
        <w:numPr>
          <w:ilvl w:val="0"/>
          <w:numId w:val="0"/>
        </w:numPr>
        <w:rPr>
          <w:rFonts w:asciiTheme="minorHAnsi" w:hAnsiTheme="minorHAnsi" w:cstheme="minorHAnsi"/>
          <w:sz w:val="22"/>
          <w:szCs w:val="22"/>
          <w:lang w:val="en-US"/>
        </w:rPr>
      </w:pPr>
      <w:r w:rsidRPr="00737658">
        <w:rPr>
          <w:rFonts w:asciiTheme="minorHAnsi" w:hAnsiTheme="minorHAnsi" w:cstheme="minorHAnsi"/>
          <w:sz w:val="22"/>
          <w:szCs w:val="22"/>
          <w:lang w:val="en-US"/>
        </w:rPr>
        <w:t xml:space="preserve">To exercise </w:t>
      </w:r>
      <w:r w:rsidR="00765BD3">
        <w:rPr>
          <w:rFonts w:asciiTheme="minorHAnsi" w:hAnsiTheme="minorHAnsi" w:cstheme="minorHAnsi"/>
          <w:sz w:val="22"/>
          <w:szCs w:val="22"/>
          <w:lang w:val="en-US"/>
        </w:rPr>
        <w:t xml:space="preserve">these </w:t>
      </w:r>
      <w:r w:rsidRPr="00737658">
        <w:rPr>
          <w:rFonts w:asciiTheme="minorHAnsi" w:hAnsiTheme="minorHAnsi" w:cstheme="minorHAnsi"/>
          <w:sz w:val="22"/>
          <w:szCs w:val="22"/>
          <w:lang w:val="en-US"/>
        </w:rPr>
        <w:t xml:space="preserve">rights or to obtain further information, please </w:t>
      </w:r>
      <w:r w:rsidR="000A0420">
        <w:rPr>
          <w:rFonts w:asciiTheme="minorHAnsi" w:hAnsiTheme="minorHAnsi" w:cstheme="minorHAnsi"/>
          <w:sz w:val="22"/>
          <w:szCs w:val="22"/>
          <w:lang w:val="en-US"/>
        </w:rPr>
        <w:t>contact</w:t>
      </w:r>
      <w:r w:rsidRPr="00737658">
        <w:rPr>
          <w:rFonts w:asciiTheme="minorHAnsi" w:hAnsiTheme="minorHAnsi" w:cstheme="minorHAnsi"/>
          <w:sz w:val="22"/>
          <w:szCs w:val="22"/>
          <w:lang w:val="en-US"/>
        </w:rPr>
        <w:t xml:space="preserve"> us as indicated in section 1 above.  </w:t>
      </w:r>
    </w:p>
    <w:p w14:paraId="369469C8" w14:textId="77777777" w:rsidR="00B10353" w:rsidRPr="00737658" w:rsidRDefault="00B10353" w:rsidP="00B10353">
      <w:pPr>
        <w:pStyle w:val="NoSpacing"/>
        <w:numPr>
          <w:ilvl w:val="0"/>
          <w:numId w:val="0"/>
        </w:numPr>
        <w:rPr>
          <w:rFonts w:asciiTheme="minorHAnsi" w:hAnsiTheme="minorHAnsi" w:cstheme="minorHAnsi"/>
          <w:sz w:val="22"/>
          <w:szCs w:val="22"/>
          <w:lang w:val="en-US"/>
        </w:rPr>
      </w:pPr>
    </w:p>
    <w:p w14:paraId="76AAF9E4" w14:textId="77777777" w:rsidR="00B10353" w:rsidRPr="00737658" w:rsidRDefault="00B10353" w:rsidP="00B10353">
      <w:pPr>
        <w:pStyle w:val="NoSpacing"/>
        <w:numPr>
          <w:ilvl w:val="0"/>
          <w:numId w:val="0"/>
        </w:numPr>
        <w:rPr>
          <w:rFonts w:asciiTheme="minorHAnsi" w:hAnsiTheme="minorHAnsi" w:cstheme="minorHAnsi"/>
          <w:sz w:val="22"/>
          <w:szCs w:val="22"/>
          <w:lang w:val="en-US"/>
        </w:rPr>
      </w:pPr>
      <w:r w:rsidRPr="00737658">
        <w:rPr>
          <w:rFonts w:asciiTheme="minorHAnsi" w:hAnsiTheme="minorHAnsi" w:cstheme="minorHAnsi"/>
          <w:sz w:val="22"/>
          <w:szCs w:val="22"/>
          <w:lang w:val="en-US"/>
        </w:rPr>
        <w:t xml:space="preserve">If you believe that your rights have been infringed as a result of the processing of your personal data, you can lodge a complaint with a supervisory authority. </w:t>
      </w:r>
    </w:p>
    <w:p w14:paraId="184190AC" w14:textId="77777777" w:rsidR="00B10353" w:rsidRPr="00737658" w:rsidRDefault="00B10353" w:rsidP="00B10353">
      <w:pPr>
        <w:pStyle w:val="NoSpacing"/>
        <w:numPr>
          <w:ilvl w:val="0"/>
          <w:numId w:val="0"/>
        </w:numPr>
        <w:rPr>
          <w:rFonts w:asciiTheme="minorHAnsi" w:hAnsiTheme="minorHAnsi" w:cstheme="minorHAnsi"/>
          <w:sz w:val="22"/>
          <w:szCs w:val="22"/>
          <w:lang w:val="en-US"/>
        </w:rPr>
      </w:pPr>
    </w:p>
    <w:p w14:paraId="2657DF3E" w14:textId="77777777" w:rsidR="00B10353" w:rsidRPr="00737658" w:rsidRDefault="00B10353" w:rsidP="00B10353">
      <w:pPr>
        <w:pStyle w:val="BodyText"/>
        <w:ind w:firstLine="0"/>
        <w:rPr>
          <w:rFonts w:asciiTheme="minorHAnsi" w:hAnsiTheme="minorHAnsi" w:cstheme="minorHAnsi"/>
        </w:rPr>
      </w:pPr>
    </w:p>
    <w:sectPr w:rsidR="00B10353" w:rsidRPr="0073765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547BE" w14:textId="77777777" w:rsidR="009459C1" w:rsidRDefault="009459C1" w:rsidP="009459C1">
      <w:r>
        <w:separator/>
      </w:r>
    </w:p>
  </w:endnote>
  <w:endnote w:type="continuationSeparator" w:id="0">
    <w:p w14:paraId="4B64F69D" w14:textId="77777777" w:rsidR="009459C1" w:rsidRDefault="009459C1" w:rsidP="00945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6285429"/>
      <w:docPartObj>
        <w:docPartGallery w:val="Page Numbers (Bottom of Page)"/>
        <w:docPartUnique/>
      </w:docPartObj>
    </w:sdtPr>
    <w:sdtEndPr>
      <w:rPr>
        <w:noProof/>
      </w:rPr>
    </w:sdtEndPr>
    <w:sdtContent>
      <w:p w14:paraId="140ACF24" w14:textId="4B88563F" w:rsidR="0003338B" w:rsidRDefault="000333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E92F36" w14:textId="77777777" w:rsidR="0003338B" w:rsidRDefault="00033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15D35" w14:textId="77777777" w:rsidR="009459C1" w:rsidRDefault="009459C1" w:rsidP="009459C1">
      <w:r>
        <w:separator/>
      </w:r>
    </w:p>
  </w:footnote>
  <w:footnote w:type="continuationSeparator" w:id="0">
    <w:p w14:paraId="7848F85D" w14:textId="77777777" w:rsidR="009459C1" w:rsidRDefault="009459C1" w:rsidP="00945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84B61"/>
    <w:multiLevelType w:val="hybridMultilevel"/>
    <w:tmpl w:val="F3C6A2DE"/>
    <w:lvl w:ilvl="0" w:tplc="97FE7EDC">
      <w:start w:val="1"/>
      <w:numFmt w:val="bullet"/>
      <w:pStyle w:val="Bullet-DoubleSpac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C0373E"/>
    <w:multiLevelType w:val="multilevel"/>
    <w:tmpl w:val="E47059F8"/>
    <w:lvl w:ilvl="0">
      <w:start w:val="1"/>
      <w:numFmt w:val="upperRoman"/>
      <w:pStyle w:val="Heading1"/>
      <w:lvlText w:val="%1."/>
      <w:lvlJc w:val="left"/>
      <w:pPr>
        <w:tabs>
          <w:tab w:val="num" w:pos="720"/>
        </w:tabs>
        <w:ind w:left="720" w:hanging="720"/>
      </w:pPr>
      <w:rPr>
        <w:rFonts w:ascii="Times New Roman" w:hAnsi="Times New Roman" w:cs="Times New Roman"/>
        <w:b w:val="0"/>
        <w:i w:val="0"/>
        <w:caps w:val="0"/>
        <w:sz w:val="24"/>
        <w:u w:val="none"/>
      </w:rPr>
    </w:lvl>
    <w:lvl w:ilvl="1">
      <w:start w:val="1"/>
      <w:numFmt w:val="upperLetter"/>
      <w:pStyle w:val="Heading2"/>
      <w:lvlText w:val="%2."/>
      <w:lvlJc w:val="left"/>
      <w:pPr>
        <w:tabs>
          <w:tab w:val="num" w:pos="1440"/>
        </w:tabs>
        <w:ind w:left="1440" w:hanging="720"/>
      </w:pPr>
      <w:rPr>
        <w:rFonts w:ascii="Times New Roman" w:hAnsi="Times New Roman" w:cs="Times New Roman"/>
        <w:b w:val="0"/>
        <w:i w:val="0"/>
        <w:caps w:val="0"/>
        <w:sz w:val="24"/>
        <w:u w:val="none"/>
      </w:rPr>
    </w:lvl>
    <w:lvl w:ilvl="2">
      <w:start w:val="1"/>
      <w:numFmt w:val="decimal"/>
      <w:pStyle w:val="Heading3"/>
      <w:lvlText w:val="%3."/>
      <w:lvlJc w:val="left"/>
      <w:pPr>
        <w:tabs>
          <w:tab w:val="num" w:pos="2160"/>
        </w:tabs>
        <w:ind w:left="2160" w:hanging="720"/>
      </w:pPr>
      <w:rPr>
        <w:rFonts w:ascii="Times New Roman" w:hAnsi="Times New Roman" w:cs="Times New Roman"/>
        <w:b w:val="0"/>
        <w:i w:val="0"/>
        <w:caps w:val="0"/>
        <w:sz w:val="24"/>
        <w:u w:val="none"/>
      </w:rPr>
    </w:lvl>
    <w:lvl w:ilvl="3">
      <w:start w:val="1"/>
      <w:numFmt w:val="lowerLetter"/>
      <w:pStyle w:val="Heading4"/>
      <w:lvlText w:val="%4."/>
      <w:lvlJc w:val="left"/>
      <w:pPr>
        <w:tabs>
          <w:tab w:val="num" w:pos="2880"/>
        </w:tabs>
        <w:ind w:left="2880" w:hanging="720"/>
      </w:pPr>
      <w:rPr>
        <w:rFonts w:ascii="Times New Roman" w:hAnsi="Times New Roman" w:cs="Times New Roman"/>
        <w:b w:val="0"/>
        <w:i w:val="0"/>
        <w:caps w:val="0"/>
        <w:sz w:val="24"/>
        <w:u w:val="none"/>
      </w:rPr>
    </w:lvl>
    <w:lvl w:ilvl="4">
      <w:start w:val="1"/>
      <w:numFmt w:val="lowerRoman"/>
      <w:pStyle w:val="Heading5"/>
      <w:lvlText w:val="(%5)"/>
      <w:lvlJc w:val="left"/>
      <w:pPr>
        <w:tabs>
          <w:tab w:val="num" w:pos="3600"/>
        </w:tabs>
        <w:ind w:left="3600" w:hanging="720"/>
      </w:pPr>
      <w:rPr>
        <w:rFonts w:ascii="Times New Roman" w:hAnsi="Times New Roman" w:cs="Times New Roman"/>
        <w:b w:val="0"/>
        <w:i w:val="0"/>
        <w:caps w:val="0"/>
        <w:sz w:val="24"/>
        <w:u w:val="none"/>
      </w:rPr>
    </w:lvl>
    <w:lvl w:ilvl="5">
      <w:start w:val="1"/>
      <w:numFmt w:val="lowerLetter"/>
      <w:pStyle w:val="Heading6"/>
      <w:lvlText w:val="(%6)"/>
      <w:lvlJc w:val="left"/>
      <w:pPr>
        <w:tabs>
          <w:tab w:val="num" w:pos="4320"/>
        </w:tabs>
        <w:ind w:left="4320" w:hanging="720"/>
      </w:pPr>
      <w:rPr>
        <w:rFonts w:ascii="Times New Roman" w:hAnsi="Times New Roman" w:cs="Times New Roman"/>
        <w:b w:val="0"/>
        <w:i w:val="0"/>
        <w:caps w:val="0"/>
        <w:sz w:val="24"/>
        <w:u w:val="none"/>
      </w:rPr>
    </w:lvl>
    <w:lvl w:ilvl="6">
      <w:start w:val="1"/>
      <w:numFmt w:val="lowerRoman"/>
      <w:pStyle w:val="Heading7"/>
      <w:lvlText w:val="%7)"/>
      <w:lvlJc w:val="left"/>
      <w:pPr>
        <w:tabs>
          <w:tab w:val="num" w:pos="5040"/>
        </w:tabs>
        <w:ind w:left="5040" w:hanging="720"/>
      </w:pPr>
      <w:rPr>
        <w:rFonts w:ascii="Times New Roman" w:hAnsi="Times New Roman" w:cs="Times New Roman"/>
        <w:b w:val="0"/>
        <w:i w:val="0"/>
        <w:caps w:val="0"/>
        <w:sz w:val="24"/>
        <w:u w:val="none"/>
      </w:rPr>
    </w:lvl>
    <w:lvl w:ilvl="7">
      <w:start w:val="1"/>
      <w:numFmt w:val="lowerLetter"/>
      <w:pStyle w:val="Heading8"/>
      <w:lvlText w:val="%8)"/>
      <w:lvlJc w:val="left"/>
      <w:pPr>
        <w:tabs>
          <w:tab w:val="num" w:pos="5760"/>
        </w:tabs>
        <w:ind w:left="5760" w:hanging="720"/>
      </w:pPr>
      <w:rPr>
        <w:rFonts w:ascii="Times New Roman" w:hAnsi="Times New Roman" w:cs="Times New Roman"/>
        <w:b w:val="0"/>
        <w:i w:val="0"/>
        <w:caps w:val="0"/>
        <w:sz w:val="24"/>
        <w:u w:val="none"/>
      </w:rPr>
    </w:lvl>
    <w:lvl w:ilvl="8">
      <w:start w:val="1"/>
      <w:numFmt w:val="none"/>
      <w:lvlRestart w:val="0"/>
      <w:pStyle w:val="Heading9"/>
      <w:suff w:val="nothing"/>
      <w:lvlText w:val=""/>
      <w:lvlJc w:val="left"/>
      <w:pPr>
        <w:tabs>
          <w:tab w:val="num" w:pos="1440"/>
        </w:tabs>
        <w:ind w:left="0" w:firstLine="720"/>
      </w:pPr>
      <w:rPr>
        <w:rFonts w:ascii="Times New Roman" w:hAnsi="Times New Roman" w:cs="Times New Roman"/>
        <w:b w:val="0"/>
        <w:i w:val="0"/>
        <w:caps w:val="0"/>
        <w:color w:val="auto"/>
        <w:sz w:val="24"/>
        <w:u w:val="none"/>
      </w:rPr>
    </w:lvl>
  </w:abstractNum>
  <w:abstractNum w:abstractNumId="2" w15:restartNumberingAfterBreak="0">
    <w:nsid w:val="33CD79CF"/>
    <w:multiLevelType w:val="hybridMultilevel"/>
    <w:tmpl w:val="BE10222A"/>
    <w:lvl w:ilvl="0" w:tplc="172A0796">
      <w:start w:val="1"/>
      <w:numFmt w:val="bullet"/>
      <w:pStyle w:val="BulletSymbo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0D2148"/>
    <w:multiLevelType w:val="multilevel"/>
    <w:tmpl w:val="CFD6F376"/>
    <w:lvl w:ilvl="0">
      <w:start w:val="1"/>
      <w:numFmt w:val="decimal"/>
      <w:pStyle w:val="NoSpacing"/>
      <w:lvlText w:val="%1."/>
      <w:lvlJc w:val="left"/>
      <w:pPr>
        <w:tabs>
          <w:tab w:val="num" w:pos="0"/>
        </w:tabs>
        <w:ind w:left="0" w:firstLine="0"/>
      </w:pPr>
      <w:rPr>
        <w:rFonts w:hint="default"/>
        <w:b w:val="0"/>
      </w:rPr>
    </w:lvl>
    <w:lvl w:ilvl="1">
      <w:start w:val="1"/>
      <w:numFmt w:val="decimal"/>
      <w:isLgl/>
      <w:lvlText w:val="%1.%2."/>
      <w:lvlJc w:val="left"/>
      <w:pPr>
        <w:ind w:left="720" w:hanging="720"/>
      </w:pPr>
      <w:rPr>
        <w:rFonts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800" w:hanging="1800"/>
      </w:pPr>
      <w:rPr>
        <w:rFonts w:hint="default"/>
        <w:u w:val="none"/>
      </w:rPr>
    </w:lvl>
  </w:abstractNum>
  <w:abstractNum w:abstractNumId="4" w15:restartNumberingAfterBreak="0">
    <w:nsid w:val="47F1275E"/>
    <w:multiLevelType w:val="hybridMultilevel"/>
    <w:tmpl w:val="B03C592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4EE41E6"/>
    <w:multiLevelType w:val="hybridMultilevel"/>
    <w:tmpl w:val="8A6CF694"/>
    <w:lvl w:ilvl="0" w:tplc="A0A2CD9E">
      <w:start w:val="1"/>
      <w:numFmt w:val="bullet"/>
      <w:pStyle w:val="Bullet-SingleSpac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5256A4"/>
    <w:multiLevelType w:val="hybridMultilevel"/>
    <w:tmpl w:val="56B279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3"/>
  </w:num>
  <w:num w:numId="14">
    <w:abstractNumId w:val="4"/>
  </w:num>
  <w:num w:numId="15">
    <w:abstractNumId w:val="6"/>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353"/>
    <w:rsid w:val="0003338B"/>
    <w:rsid w:val="00072C8F"/>
    <w:rsid w:val="000853C0"/>
    <w:rsid w:val="0009295E"/>
    <w:rsid w:val="000A0420"/>
    <w:rsid w:val="000A19DF"/>
    <w:rsid w:val="000B6D45"/>
    <w:rsid w:val="001177CF"/>
    <w:rsid w:val="00183F0A"/>
    <w:rsid w:val="0019140B"/>
    <w:rsid w:val="0026694A"/>
    <w:rsid w:val="002B4435"/>
    <w:rsid w:val="003169D6"/>
    <w:rsid w:val="0047187F"/>
    <w:rsid w:val="004C719D"/>
    <w:rsid w:val="004F316D"/>
    <w:rsid w:val="0050276A"/>
    <w:rsid w:val="00575B7B"/>
    <w:rsid w:val="005A07BA"/>
    <w:rsid w:val="005B7662"/>
    <w:rsid w:val="00737658"/>
    <w:rsid w:val="00765BD3"/>
    <w:rsid w:val="00845A35"/>
    <w:rsid w:val="008E1F17"/>
    <w:rsid w:val="009459C1"/>
    <w:rsid w:val="00977350"/>
    <w:rsid w:val="009944F2"/>
    <w:rsid w:val="00B10353"/>
    <w:rsid w:val="00B13572"/>
    <w:rsid w:val="00B179DC"/>
    <w:rsid w:val="00B67FF5"/>
    <w:rsid w:val="00BF3057"/>
    <w:rsid w:val="00C733D3"/>
    <w:rsid w:val="00CC61F6"/>
    <w:rsid w:val="00CE3424"/>
    <w:rsid w:val="00D300AB"/>
    <w:rsid w:val="00D4590E"/>
    <w:rsid w:val="00D70404"/>
    <w:rsid w:val="00E4680F"/>
    <w:rsid w:val="00EA62DB"/>
    <w:rsid w:val="00F526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3DA74"/>
  <w15:chartTrackingRefBased/>
  <w15:docId w15:val="{49743522-7D8C-43B4-8DEA-A876A3572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98"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lsdException w:name="annotation text" w:semiHidden="1" w:unhideWhenUsed="1"/>
    <w:lsdException w:name="header" w:semiHidden="1" w:uiPriority="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8" w:unhideWhenUsed="1"/>
    <w:lsdException w:name="endnote reference" w:semiHidden="1" w:uiPriority="4"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rsid w:val="00D70404"/>
    <w:pPr>
      <w:spacing w:after="0" w:line="240" w:lineRule="auto"/>
    </w:pPr>
  </w:style>
  <w:style w:type="paragraph" w:styleId="Heading1">
    <w:name w:val="heading 1"/>
    <w:basedOn w:val="Normal"/>
    <w:link w:val="Heading1Char"/>
    <w:uiPriority w:val="2"/>
    <w:qFormat/>
    <w:rsid w:val="00D70404"/>
    <w:pPr>
      <w:numPr>
        <w:numId w:val="12"/>
      </w:numPr>
      <w:spacing w:after="240"/>
      <w:outlineLvl w:val="0"/>
    </w:pPr>
    <w:rPr>
      <w:szCs w:val="20"/>
    </w:rPr>
  </w:style>
  <w:style w:type="paragraph" w:styleId="Heading2">
    <w:name w:val="heading 2"/>
    <w:basedOn w:val="Heading1"/>
    <w:link w:val="Heading2Char"/>
    <w:uiPriority w:val="2"/>
    <w:qFormat/>
    <w:rsid w:val="00D70404"/>
    <w:pPr>
      <w:numPr>
        <w:ilvl w:val="1"/>
      </w:numPr>
      <w:outlineLvl w:val="1"/>
    </w:pPr>
  </w:style>
  <w:style w:type="paragraph" w:styleId="Heading3">
    <w:name w:val="heading 3"/>
    <w:basedOn w:val="Heading2"/>
    <w:link w:val="Heading3Char"/>
    <w:uiPriority w:val="2"/>
    <w:qFormat/>
    <w:rsid w:val="00D70404"/>
    <w:pPr>
      <w:numPr>
        <w:ilvl w:val="2"/>
      </w:numPr>
      <w:outlineLvl w:val="2"/>
    </w:pPr>
  </w:style>
  <w:style w:type="paragraph" w:styleId="Heading4">
    <w:name w:val="heading 4"/>
    <w:basedOn w:val="Heading3"/>
    <w:link w:val="Heading4Char"/>
    <w:uiPriority w:val="2"/>
    <w:rsid w:val="00D70404"/>
    <w:pPr>
      <w:numPr>
        <w:ilvl w:val="3"/>
      </w:numPr>
      <w:outlineLvl w:val="3"/>
    </w:pPr>
  </w:style>
  <w:style w:type="paragraph" w:styleId="Heading5">
    <w:name w:val="heading 5"/>
    <w:basedOn w:val="Heading4"/>
    <w:link w:val="Heading5Char"/>
    <w:uiPriority w:val="2"/>
    <w:unhideWhenUsed/>
    <w:rsid w:val="00D70404"/>
    <w:pPr>
      <w:numPr>
        <w:ilvl w:val="4"/>
      </w:numPr>
      <w:outlineLvl w:val="4"/>
    </w:pPr>
  </w:style>
  <w:style w:type="paragraph" w:styleId="Heading6">
    <w:name w:val="heading 6"/>
    <w:basedOn w:val="Heading5"/>
    <w:link w:val="Heading6Char"/>
    <w:uiPriority w:val="2"/>
    <w:semiHidden/>
    <w:unhideWhenUsed/>
    <w:rsid w:val="00D70404"/>
    <w:pPr>
      <w:numPr>
        <w:ilvl w:val="5"/>
      </w:numPr>
      <w:outlineLvl w:val="5"/>
    </w:pPr>
  </w:style>
  <w:style w:type="paragraph" w:styleId="Heading7">
    <w:name w:val="heading 7"/>
    <w:basedOn w:val="Heading6"/>
    <w:link w:val="Heading7Char"/>
    <w:uiPriority w:val="2"/>
    <w:semiHidden/>
    <w:unhideWhenUsed/>
    <w:qFormat/>
    <w:rsid w:val="00D70404"/>
    <w:pPr>
      <w:numPr>
        <w:ilvl w:val="6"/>
      </w:numPr>
      <w:outlineLvl w:val="6"/>
    </w:pPr>
  </w:style>
  <w:style w:type="paragraph" w:styleId="Heading8">
    <w:name w:val="heading 8"/>
    <w:basedOn w:val="Heading7"/>
    <w:link w:val="Heading8Char"/>
    <w:uiPriority w:val="2"/>
    <w:semiHidden/>
    <w:unhideWhenUsed/>
    <w:qFormat/>
    <w:rsid w:val="00D70404"/>
    <w:pPr>
      <w:numPr>
        <w:ilvl w:val="7"/>
      </w:numPr>
      <w:outlineLvl w:val="7"/>
    </w:pPr>
  </w:style>
  <w:style w:type="paragraph" w:styleId="Heading9">
    <w:name w:val="heading 9"/>
    <w:basedOn w:val="Heading8"/>
    <w:link w:val="Heading9Char"/>
    <w:uiPriority w:val="2"/>
    <w:semiHidden/>
    <w:unhideWhenUsed/>
    <w:qFormat/>
    <w:rsid w:val="00D7040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3"/>
    <w:qFormat/>
    <w:rsid w:val="00D70404"/>
    <w:pPr>
      <w:framePr w:wrap="notBeside" w:vAnchor="text" w:hAnchor="text" w:y="1"/>
      <w:spacing w:after="240"/>
      <w:ind w:left="1440" w:right="1440"/>
      <w:contextualSpacing/>
      <w:jc w:val="both"/>
    </w:pPr>
    <w:rPr>
      <w:rFonts w:eastAsiaTheme="minorEastAsia" w:cstheme="minorBidi"/>
      <w:iCs/>
    </w:rPr>
  </w:style>
  <w:style w:type="paragraph" w:styleId="BodyText">
    <w:name w:val="Body Text"/>
    <w:basedOn w:val="Normal"/>
    <w:link w:val="BodyTextChar"/>
    <w:qFormat/>
    <w:rsid w:val="00D70404"/>
    <w:pPr>
      <w:spacing w:after="240"/>
      <w:ind w:firstLine="720"/>
    </w:pPr>
  </w:style>
  <w:style w:type="character" w:customStyle="1" w:styleId="BodyTextChar">
    <w:name w:val="Body Text Char"/>
    <w:basedOn w:val="DefaultParagraphFont"/>
    <w:link w:val="BodyText"/>
    <w:rsid w:val="00D70404"/>
    <w:rPr>
      <w:rFonts w:ascii="Times New Roman" w:eastAsia="Times New Roman" w:hAnsi="Times New Roman" w:cs="Times New Roman"/>
      <w:sz w:val="24"/>
      <w:szCs w:val="24"/>
    </w:rPr>
  </w:style>
  <w:style w:type="paragraph" w:customStyle="1" w:styleId="BodyTextContinued">
    <w:name w:val="Body Text Continued"/>
    <w:basedOn w:val="BodyText"/>
    <w:next w:val="BodyText"/>
    <w:qFormat/>
    <w:rsid w:val="00D70404"/>
    <w:pPr>
      <w:ind w:firstLine="0"/>
    </w:pPr>
    <w:rPr>
      <w:szCs w:val="20"/>
    </w:rPr>
  </w:style>
  <w:style w:type="paragraph" w:customStyle="1" w:styleId="BulletSymbol">
    <w:name w:val="Bullet Symbol"/>
    <w:basedOn w:val="Normal"/>
    <w:uiPriority w:val="3"/>
    <w:rsid w:val="00D70404"/>
    <w:pPr>
      <w:numPr>
        <w:numId w:val="1"/>
      </w:numPr>
      <w:tabs>
        <w:tab w:val="clear" w:pos="720"/>
      </w:tabs>
      <w:spacing w:after="240"/>
    </w:pPr>
  </w:style>
  <w:style w:type="paragraph" w:customStyle="1" w:styleId="Bullet-DoubleSpace">
    <w:name w:val="Bullet-Double Space"/>
    <w:basedOn w:val="Normal"/>
    <w:uiPriority w:val="3"/>
    <w:rsid w:val="00D70404"/>
    <w:pPr>
      <w:numPr>
        <w:numId w:val="2"/>
      </w:numPr>
      <w:tabs>
        <w:tab w:val="clear" w:pos="720"/>
      </w:tabs>
      <w:spacing w:line="480" w:lineRule="auto"/>
    </w:pPr>
  </w:style>
  <w:style w:type="paragraph" w:customStyle="1" w:styleId="Bullet-SingleSpace">
    <w:name w:val="Bullet-Single Space"/>
    <w:basedOn w:val="Normal"/>
    <w:uiPriority w:val="3"/>
    <w:rsid w:val="00D70404"/>
    <w:pPr>
      <w:numPr>
        <w:numId w:val="3"/>
      </w:numPr>
      <w:tabs>
        <w:tab w:val="clear" w:pos="720"/>
      </w:tabs>
      <w:spacing w:after="240"/>
    </w:pPr>
  </w:style>
  <w:style w:type="character" w:styleId="EndnoteReference">
    <w:name w:val="endnote reference"/>
    <w:basedOn w:val="DefaultParagraphFont"/>
    <w:uiPriority w:val="4"/>
    <w:semiHidden/>
    <w:rsid w:val="00D70404"/>
    <w:rPr>
      <w:sz w:val="20"/>
      <w:vertAlign w:val="superscript"/>
    </w:rPr>
  </w:style>
  <w:style w:type="paragraph" w:styleId="Footer">
    <w:name w:val="footer"/>
    <w:basedOn w:val="Normal"/>
    <w:link w:val="FooterChar"/>
    <w:uiPriority w:val="99"/>
    <w:rsid w:val="00D70404"/>
    <w:pPr>
      <w:tabs>
        <w:tab w:val="center" w:pos="4680"/>
        <w:tab w:val="right" w:pos="9360"/>
      </w:tabs>
    </w:pPr>
  </w:style>
  <w:style w:type="character" w:customStyle="1" w:styleId="FooterChar">
    <w:name w:val="Footer Char"/>
    <w:basedOn w:val="DefaultParagraphFont"/>
    <w:link w:val="Footer"/>
    <w:uiPriority w:val="99"/>
    <w:rsid w:val="00D70404"/>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D70404"/>
    <w:rPr>
      <w:vertAlign w:val="superscript"/>
    </w:rPr>
  </w:style>
  <w:style w:type="paragraph" w:styleId="FootnoteText">
    <w:name w:val="footnote text"/>
    <w:basedOn w:val="Normal"/>
    <w:link w:val="FootnoteTextChar"/>
    <w:uiPriority w:val="4"/>
    <w:semiHidden/>
    <w:rsid w:val="00D70404"/>
    <w:pPr>
      <w:ind w:firstLine="720"/>
    </w:pPr>
    <w:rPr>
      <w:sz w:val="20"/>
      <w:szCs w:val="20"/>
    </w:rPr>
  </w:style>
  <w:style w:type="character" w:customStyle="1" w:styleId="FootnoteTextChar">
    <w:name w:val="Footnote Text Char"/>
    <w:basedOn w:val="DefaultParagraphFont"/>
    <w:link w:val="FootnoteText"/>
    <w:uiPriority w:val="4"/>
    <w:semiHidden/>
    <w:rsid w:val="00D70404"/>
    <w:rPr>
      <w:rFonts w:ascii="Times New Roman" w:eastAsia="Times New Roman" w:hAnsi="Times New Roman" w:cs="Times New Roman"/>
      <w:sz w:val="20"/>
      <w:szCs w:val="20"/>
    </w:rPr>
  </w:style>
  <w:style w:type="paragraph" w:styleId="Header">
    <w:name w:val="header"/>
    <w:basedOn w:val="Normal"/>
    <w:link w:val="HeaderChar"/>
    <w:uiPriority w:val="9"/>
    <w:rsid w:val="00D70404"/>
    <w:pPr>
      <w:tabs>
        <w:tab w:val="center" w:pos="4680"/>
        <w:tab w:val="right" w:pos="9360"/>
      </w:tabs>
    </w:pPr>
  </w:style>
  <w:style w:type="character" w:customStyle="1" w:styleId="HeaderChar">
    <w:name w:val="Header Char"/>
    <w:basedOn w:val="DefaultParagraphFont"/>
    <w:link w:val="Header"/>
    <w:uiPriority w:val="9"/>
    <w:rsid w:val="00D70404"/>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2"/>
    <w:rsid w:val="00D70404"/>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2"/>
    <w:rsid w:val="00D70404"/>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2"/>
    <w:rsid w:val="00D70404"/>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2"/>
    <w:rsid w:val="00D70404"/>
    <w:rPr>
      <w:rFonts w:ascii="Times New Roman" w:eastAsia="Times New Roman" w:hAnsi="Times New Roman" w:cs="Times New Roman"/>
      <w:sz w:val="24"/>
      <w:szCs w:val="20"/>
    </w:rPr>
  </w:style>
  <w:style w:type="character" w:customStyle="1" w:styleId="Heading5Char">
    <w:name w:val="Heading 5 Char"/>
    <w:basedOn w:val="DefaultParagraphFont"/>
    <w:link w:val="Heading5"/>
    <w:uiPriority w:val="2"/>
    <w:rsid w:val="00D70404"/>
    <w:rPr>
      <w:rFonts w:ascii="Times New Roman" w:eastAsia="Times New Roman" w:hAnsi="Times New Roman" w:cs="Times New Roman"/>
      <w:sz w:val="24"/>
      <w:szCs w:val="20"/>
    </w:rPr>
  </w:style>
  <w:style w:type="character" w:customStyle="1" w:styleId="Heading6Char">
    <w:name w:val="Heading 6 Char"/>
    <w:basedOn w:val="DefaultParagraphFont"/>
    <w:link w:val="Heading6"/>
    <w:uiPriority w:val="2"/>
    <w:semiHidden/>
    <w:rsid w:val="00D70404"/>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2"/>
    <w:semiHidden/>
    <w:rsid w:val="00D70404"/>
    <w:rPr>
      <w:rFonts w:ascii="Times New Roman" w:eastAsia="Times New Roman" w:hAnsi="Times New Roman" w:cs="Times New Roman"/>
      <w:sz w:val="24"/>
      <w:szCs w:val="20"/>
    </w:rPr>
  </w:style>
  <w:style w:type="character" w:customStyle="1" w:styleId="Heading8Char">
    <w:name w:val="Heading 8 Char"/>
    <w:basedOn w:val="DefaultParagraphFont"/>
    <w:link w:val="Heading8"/>
    <w:uiPriority w:val="2"/>
    <w:semiHidden/>
    <w:rsid w:val="00D70404"/>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2"/>
    <w:semiHidden/>
    <w:rsid w:val="00D70404"/>
    <w:rPr>
      <w:rFonts w:ascii="Times New Roman" w:eastAsia="Times New Roman" w:hAnsi="Times New Roman" w:cs="Times New Roman"/>
      <w:sz w:val="24"/>
      <w:szCs w:val="20"/>
    </w:rPr>
  </w:style>
  <w:style w:type="character" w:styleId="PageNumber">
    <w:name w:val="page number"/>
    <w:basedOn w:val="DefaultParagraphFont"/>
    <w:uiPriority w:val="98"/>
    <w:unhideWhenUsed/>
    <w:rsid w:val="00D70404"/>
  </w:style>
  <w:style w:type="paragraph" w:styleId="Quote">
    <w:name w:val="Quote"/>
    <w:basedOn w:val="Normal"/>
    <w:next w:val="BodyTextContinued"/>
    <w:link w:val="QuoteChar"/>
    <w:uiPriority w:val="2"/>
    <w:qFormat/>
    <w:rsid w:val="00D70404"/>
    <w:pPr>
      <w:spacing w:after="240"/>
      <w:ind w:left="1440" w:right="1440"/>
    </w:pPr>
    <w:rPr>
      <w:szCs w:val="20"/>
    </w:rPr>
  </w:style>
  <w:style w:type="character" w:customStyle="1" w:styleId="QuoteChar">
    <w:name w:val="Quote Char"/>
    <w:basedOn w:val="DefaultParagraphFont"/>
    <w:link w:val="Quote"/>
    <w:uiPriority w:val="2"/>
    <w:rsid w:val="00D70404"/>
    <w:rPr>
      <w:rFonts w:ascii="Times New Roman" w:eastAsia="Times New Roman" w:hAnsi="Times New Roman" w:cs="Times New Roman"/>
      <w:sz w:val="24"/>
      <w:szCs w:val="20"/>
    </w:rPr>
  </w:style>
  <w:style w:type="paragraph" w:customStyle="1" w:styleId="Quote-DS">
    <w:name w:val="Quote-DS"/>
    <w:basedOn w:val="Normal"/>
    <w:next w:val="BodyTextContinued"/>
    <w:uiPriority w:val="2"/>
    <w:rsid w:val="00D70404"/>
    <w:pPr>
      <w:spacing w:line="480" w:lineRule="auto"/>
      <w:ind w:left="1440" w:right="1440"/>
    </w:pPr>
  </w:style>
  <w:style w:type="paragraph" w:customStyle="1" w:styleId="Quote-SS">
    <w:name w:val="Quote-SS"/>
    <w:basedOn w:val="Normal"/>
    <w:next w:val="BodyTextContinued"/>
    <w:uiPriority w:val="2"/>
    <w:rsid w:val="00D70404"/>
    <w:pPr>
      <w:spacing w:after="240"/>
      <w:ind w:left="1440" w:right="1440"/>
    </w:pPr>
  </w:style>
  <w:style w:type="paragraph" w:styleId="Title">
    <w:name w:val="Title"/>
    <w:basedOn w:val="Normal"/>
    <w:next w:val="BodyText"/>
    <w:link w:val="TitleChar"/>
    <w:qFormat/>
    <w:rsid w:val="00D70404"/>
    <w:pPr>
      <w:keepNext/>
      <w:keepLines/>
      <w:spacing w:after="240"/>
      <w:contextualSpacing/>
      <w:jc w:val="center"/>
      <w:outlineLvl w:val="0"/>
    </w:pPr>
    <w:rPr>
      <w:rFonts w:ascii="Times New Roman Bold" w:eastAsiaTheme="majorEastAsia" w:hAnsi="Times New Roman Bold" w:cstheme="majorBidi"/>
      <w:b/>
      <w:caps/>
      <w:color w:val="000000"/>
      <w:spacing w:val="5"/>
      <w:kern w:val="28"/>
      <w:szCs w:val="52"/>
    </w:rPr>
  </w:style>
  <w:style w:type="character" w:customStyle="1" w:styleId="TitleChar">
    <w:name w:val="Title Char"/>
    <w:basedOn w:val="DefaultParagraphFont"/>
    <w:link w:val="Title"/>
    <w:rsid w:val="00D70404"/>
    <w:rPr>
      <w:rFonts w:ascii="Times New Roman Bold" w:eastAsiaTheme="majorEastAsia" w:hAnsi="Times New Roman Bold" w:cstheme="majorBidi"/>
      <w:b/>
      <w:caps/>
      <w:color w:val="000000"/>
      <w:spacing w:val="5"/>
      <w:kern w:val="28"/>
      <w:sz w:val="24"/>
      <w:szCs w:val="52"/>
    </w:rPr>
  </w:style>
  <w:style w:type="paragraph" w:styleId="Subtitle">
    <w:name w:val="Subtitle"/>
    <w:basedOn w:val="Title"/>
    <w:next w:val="BodyText"/>
    <w:link w:val="SubtitleChar"/>
    <w:qFormat/>
    <w:rsid w:val="00D70404"/>
    <w:pPr>
      <w:numPr>
        <w:ilvl w:val="1"/>
      </w:numPr>
      <w:outlineLvl w:val="1"/>
    </w:pPr>
    <w:rPr>
      <w:iCs/>
      <w:caps w:val="0"/>
      <w:color w:val="auto"/>
      <w:spacing w:val="15"/>
    </w:rPr>
  </w:style>
  <w:style w:type="character" w:customStyle="1" w:styleId="SubtitleChar">
    <w:name w:val="Subtitle Char"/>
    <w:basedOn w:val="DefaultParagraphFont"/>
    <w:link w:val="Subtitle"/>
    <w:rsid w:val="00D70404"/>
    <w:rPr>
      <w:rFonts w:ascii="Times New Roman Bold" w:eastAsiaTheme="majorEastAsia" w:hAnsi="Times New Roman Bold" w:cstheme="majorBidi"/>
      <w:b/>
      <w:iCs/>
      <w:spacing w:val="15"/>
      <w:kern w:val="28"/>
      <w:sz w:val="24"/>
      <w:szCs w:val="52"/>
    </w:rPr>
  </w:style>
  <w:style w:type="paragraph" w:styleId="NoSpacing">
    <w:name w:val="No Spacing"/>
    <w:basedOn w:val="Normal"/>
    <w:uiPriority w:val="1"/>
    <w:qFormat/>
    <w:rsid w:val="00B10353"/>
    <w:pPr>
      <w:numPr>
        <w:numId w:val="13"/>
      </w:numPr>
      <w:jc w:val="both"/>
    </w:pPr>
    <w:rPr>
      <w:rFonts w:ascii="Arial" w:hAnsi="Arial" w:cs="Arial"/>
      <w:sz w:val="21"/>
      <w:szCs w:val="21"/>
      <w:lang w:val="nl-BE"/>
    </w:rPr>
  </w:style>
  <w:style w:type="character" w:styleId="CommentReference">
    <w:name w:val="annotation reference"/>
    <w:basedOn w:val="DefaultParagraphFont"/>
    <w:uiPriority w:val="99"/>
    <w:semiHidden/>
    <w:unhideWhenUsed/>
    <w:rsid w:val="0026694A"/>
    <w:rPr>
      <w:sz w:val="16"/>
      <w:szCs w:val="16"/>
    </w:rPr>
  </w:style>
  <w:style w:type="paragraph" w:styleId="CommentText">
    <w:name w:val="annotation text"/>
    <w:basedOn w:val="Normal"/>
    <w:link w:val="CommentTextChar"/>
    <w:uiPriority w:val="99"/>
    <w:semiHidden/>
    <w:unhideWhenUsed/>
    <w:rsid w:val="0026694A"/>
    <w:rPr>
      <w:sz w:val="20"/>
      <w:szCs w:val="20"/>
    </w:rPr>
  </w:style>
  <w:style w:type="character" w:customStyle="1" w:styleId="CommentTextChar">
    <w:name w:val="Comment Text Char"/>
    <w:basedOn w:val="DefaultParagraphFont"/>
    <w:link w:val="CommentText"/>
    <w:uiPriority w:val="99"/>
    <w:semiHidden/>
    <w:rsid w:val="0026694A"/>
    <w:rPr>
      <w:sz w:val="20"/>
      <w:szCs w:val="20"/>
    </w:rPr>
  </w:style>
  <w:style w:type="paragraph" w:styleId="CommentSubject">
    <w:name w:val="annotation subject"/>
    <w:basedOn w:val="CommentText"/>
    <w:next w:val="CommentText"/>
    <w:link w:val="CommentSubjectChar"/>
    <w:uiPriority w:val="99"/>
    <w:semiHidden/>
    <w:unhideWhenUsed/>
    <w:rsid w:val="0026694A"/>
    <w:rPr>
      <w:b/>
      <w:bCs/>
    </w:rPr>
  </w:style>
  <w:style w:type="character" w:customStyle="1" w:styleId="CommentSubjectChar">
    <w:name w:val="Comment Subject Char"/>
    <w:basedOn w:val="CommentTextChar"/>
    <w:link w:val="CommentSubject"/>
    <w:uiPriority w:val="99"/>
    <w:semiHidden/>
    <w:rsid w:val="0026694A"/>
    <w:rPr>
      <w:b/>
      <w:bCs/>
      <w:sz w:val="20"/>
      <w:szCs w:val="20"/>
    </w:rPr>
  </w:style>
  <w:style w:type="paragraph" w:styleId="BalloonText">
    <w:name w:val="Balloon Text"/>
    <w:basedOn w:val="Normal"/>
    <w:link w:val="BalloonTextChar"/>
    <w:uiPriority w:val="99"/>
    <w:semiHidden/>
    <w:unhideWhenUsed/>
    <w:rsid w:val="002669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94A"/>
    <w:rPr>
      <w:rFonts w:ascii="Segoe UI" w:hAnsi="Segoe UI" w:cs="Segoe UI"/>
      <w:sz w:val="18"/>
      <w:szCs w:val="18"/>
    </w:rPr>
  </w:style>
  <w:style w:type="character" w:styleId="Hyperlink">
    <w:name w:val="Hyperlink"/>
    <w:basedOn w:val="DefaultParagraphFont"/>
    <w:uiPriority w:val="99"/>
    <w:unhideWhenUsed/>
    <w:rsid w:val="00B67FF5"/>
    <w:rPr>
      <w:color w:val="0563C1" w:themeColor="hyperlink"/>
      <w:u w:val="single"/>
    </w:rPr>
  </w:style>
  <w:style w:type="character" w:styleId="UnresolvedMention">
    <w:name w:val="Unresolved Mention"/>
    <w:basedOn w:val="DefaultParagraphFont"/>
    <w:uiPriority w:val="99"/>
    <w:semiHidden/>
    <w:unhideWhenUsed/>
    <w:rsid w:val="00B67FF5"/>
    <w:rPr>
      <w:color w:val="605E5C"/>
      <w:shd w:val="clear" w:color="auto" w:fill="E1DFDD"/>
    </w:rPr>
  </w:style>
  <w:style w:type="character" w:styleId="FollowedHyperlink">
    <w:name w:val="FollowedHyperlink"/>
    <w:basedOn w:val="DefaultParagraphFont"/>
    <w:uiPriority w:val="99"/>
    <w:semiHidden/>
    <w:unhideWhenUsed/>
    <w:rsid w:val="00575B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abilityin.org/who-we-are/abou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ivacyGDEI@disability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561</Words>
  <Characters>3202</Characters>
  <Application>Microsoft Office Word</Application>
  <DocSecurity>0</DocSecurity>
  <Lines>26</Lines>
  <Paragraphs>7</Paragraphs>
  <ScaleCrop>false</ScaleCrop>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Garcia</dc:creator>
  <cp:lastModifiedBy>Dorothy Garcia</cp:lastModifiedBy>
  <cp:revision>3</cp:revision>
  <dcterms:created xsi:type="dcterms:W3CDTF">2021-06-25T13:42:00Z</dcterms:created>
  <dcterms:modified xsi:type="dcterms:W3CDTF">2021-06-25T13:45:00Z</dcterms:modified>
</cp:coreProperties>
</file>